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rilledutableau"/>
        <w:tblW w:w="5000" w:type="pct"/>
        <w:tblInd w:w="0" w:type="dxa"/>
        <w:tblLook w:val="01E0" w:firstRow="1" w:lastRow="1" w:firstColumn="1" w:lastColumn="1" w:noHBand="0" w:noVBand="0"/>
      </w:tblPr>
      <w:tblGrid>
        <w:gridCol w:w="10456"/>
      </w:tblGrid>
      <w:tr w:rsidR="00C3275F" w:rsidRPr="00CF3515" w:rsidTr="00C3275F">
        <w:trPr>
          <w:trHeight w:val="340"/>
        </w:trPr>
        <w:tc>
          <w:tcPr>
            <w:tcW w:w="500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C3275F" w:rsidRPr="00CF3515" w:rsidRDefault="00C3275F">
            <w:pPr>
              <w:jc w:val="center"/>
              <w:rPr>
                <w:rFonts w:ascii="Arial" w:hAnsi="Arial" w:cs="Arial"/>
                <w:b/>
                <w:bCs/>
                <w:sz w:val="20"/>
                <w:szCs w:val="20"/>
              </w:rPr>
            </w:pPr>
            <w:r w:rsidRPr="00CF3515">
              <w:rPr>
                <w:rFonts w:ascii="Arial" w:hAnsi="Arial" w:cs="Arial"/>
                <w:b/>
                <w:bCs/>
                <w:sz w:val="20"/>
                <w:szCs w:val="20"/>
              </w:rPr>
              <w:t>Mise en situation et recherche à mener</w:t>
            </w:r>
          </w:p>
        </w:tc>
      </w:tr>
      <w:tr w:rsidR="00C3275F" w:rsidRPr="00CF3515" w:rsidTr="00C3275F">
        <w:tc>
          <w:tcPr>
            <w:tcW w:w="5000" w:type="pct"/>
            <w:tcBorders>
              <w:top w:val="single" w:sz="4" w:space="0" w:color="auto"/>
              <w:left w:val="single" w:sz="4" w:space="0" w:color="auto"/>
              <w:bottom w:val="single" w:sz="4" w:space="0" w:color="auto"/>
              <w:right w:val="single" w:sz="4" w:space="0" w:color="auto"/>
            </w:tcBorders>
          </w:tcPr>
          <w:p w:rsidR="00C3275F" w:rsidRPr="00CF3515" w:rsidRDefault="00C3275F">
            <w:pPr>
              <w:jc w:val="both"/>
              <w:rPr>
                <w:rFonts w:ascii="Arial" w:hAnsi="Arial" w:cs="Arial"/>
                <w:sz w:val="20"/>
                <w:szCs w:val="20"/>
              </w:rPr>
            </w:pPr>
            <w:r w:rsidRPr="00CF3515">
              <w:rPr>
                <w:rFonts w:ascii="Arial" w:hAnsi="Arial" w:cs="Arial"/>
                <w:sz w:val="20"/>
                <w:szCs w:val="20"/>
              </w:rPr>
              <w:t>Au départ, les Hommes avaient une conception fixiste de la Terre. Ils pensaient que sa formation avait été le fruit d'une succession d'évènements catastrophiques et qu'elle avait acquis rapidement l'aspect qu'ils lui connaissaient. L'idée de la création de la Terre en six jours a ensuite été reprise par l'Église et cette conception a dominé jusqu'au 19</w:t>
            </w:r>
            <w:r w:rsidRPr="00CF3515">
              <w:rPr>
                <w:rFonts w:ascii="Arial" w:hAnsi="Arial" w:cs="Arial"/>
                <w:sz w:val="20"/>
                <w:szCs w:val="20"/>
                <w:vertAlign w:val="superscript"/>
              </w:rPr>
              <w:t>ème</w:t>
            </w:r>
            <w:r w:rsidRPr="00CF3515">
              <w:rPr>
                <w:rFonts w:ascii="Arial" w:hAnsi="Arial" w:cs="Arial"/>
                <w:sz w:val="20"/>
                <w:szCs w:val="20"/>
              </w:rPr>
              <w:t xml:space="preserve"> siècle.</w:t>
            </w:r>
          </w:p>
          <w:p w:rsidR="00C3275F" w:rsidRPr="00CF3515" w:rsidRDefault="00F90526">
            <w:pPr>
              <w:jc w:val="both"/>
              <w:rPr>
                <w:rFonts w:ascii="Arial" w:hAnsi="Arial" w:cs="Arial"/>
                <w:b/>
                <w:bCs/>
                <w:sz w:val="20"/>
                <w:szCs w:val="20"/>
              </w:rPr>
            </w:pPr>
            <w:r w:rsidRPr="00CF3515">
              <w:rPr>
                <w:rFonts w:ascii="Arial" w:hAnsi="Arial" w:cs="Arial"/>
                <w:b/>
                <w:bCs/>
                <w:sz w:val="20"/>
                <w:szCs w:val="20"/>
              </w:rPr>
              <w:t xml:space="preserve">A partir des documents, on cherche à déterminer </w:t>
            </w:r>
            <w:r w:rsidR="00B6339B" w:rsidRPr="00CF3515">
              <w:rPr>
                <w:rFonts w:ascii="Arial" w:hAnsi="Arial" w:cs="Arial"/>
                <w:b/>
                <w:bCs/>
                <w:sz w:val="20"/>
                <w:szCs w:val="20"/>
              </w:rPr>
              <w:t>comment grâce à l’expérimentation, il a été possible de dater l’âge de la Terre</w:t>
            </w:r>
            <w:r w:rsidR="00787DB3" w:rsidRPr="00CF3515">
              <w:rPr>
                <w:rFonts w:ascii="Arial" w:hAnsi="Arial" w:cs="Arial"/>
                <w:b/>
                <w:bCs/>
                <w:sz w:val="20"/>
                <w:szCs w:val="20"/>
              </w:rPr>
              <w:t>.</w:t>
            </w:r>
          </w:p>
        </w:tc>
      </w:tr>
    </w:tbl>
    <w:p w:rsidR="00C3275F" w:rsidRPr="00CF3515" w:rsidRDefault="00C3275F" w:rsidP="00C3275F">
      <w:pPr>
        <w:rPr>
          <w:rFonts w:ascii="Arial" w:hAnsi="Arial" w:cs="Arial"/>
          <w:sz w:val="20"/>
          <w:szCs w:val="20"/>
        </w:rPr>
      </w:pPr>
    </w:p>
    <w:tbl>
      <w:tblPr>
        <w:tblStyle w:val="Grilledutableau"/>
        <w:tblW w:w="5000" w:type="pct"/>
        <w:tblInd w:w="0" w:type="dxa"/>
        <w:tblLook w:val="01E0" w:firstRow="1" w:lastRow="1" w:firstColumn="1" w:lastColumn="1" w:noHBand="0" w:noVBand="0"/>
      </w:tblPr>
      <w:tblGrid>
        <w:gridCol w:w="10456"/>
      </w:tblGrid>
      <w:tr w:rsidR="00C3275F" w:rsidRPr="00CF3515" w:rsidTr="00C3275F">
        <w:trPr>
          <w:trHeight w:val="340"/>
        </w:trPr>
        <w:tc>
          <w:tcPr>
            <w:tcW w:w="500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C3275F" w:rsidRPr="00CF3515" w:rsidRDefault="00007433">
            <w:pPr>
              <w:jc w:val="center"/>
              <w:rPr>
                <w:rFonts w:ascii="Arial" w:hAnsi="Arial" w:cs="Arial"/>
                <w:b/>
                <w:bCs/>
                <w:sz w:val="20"/>
                <w:szCs w:val="20"/>
              </w:rPr>
            </w:pPr>
            <w:r w:rsidRPr="00CF3515">
              <w:rPr>
                <w:rFonts w:ascii="Arial" w:hAnsi="Arial" w:cs="Arial"/>
                <w:b/>
                <w:bCs/>
                <w:sz w:val="20"/>
                <w:szCs w:val="20"/>
              </w:rPr>
              <w:t>Expériences de Buffon ou comment estimer expérimentalement l’âge de la Terre</w:t>
            </w:r>
          </w:p>
        </w:tc>
      </w:tr>
      <w:tr w:rsidR="00C3275F" w:rsidRPr="00CF3515" w:rsidTr="00CF3515">
        <w:tblPrEx>
          <w:tblCellMar>
            <w:left w:w="70" w:type="dxa"/>
            <w:right w:w="70" w:type="dxa"/>
          </w:tblCellMar>
        </w:tblPrEx>
        <w:trPr>
          <w:trHeight w:val="7707"/>
        </w:trPr>
        <w:tc>
          <w:tcPr>
            <w:tcW w:w="5000" w:type="pct"/>
            <w:tcBorders>
              <w:top w:val="single" w:sz="4" w:space="0" w:color="auto"/>
              <w:left w:val="single" w:sz="4" w:space="0" w:color="auto"/>
              <w:bottom w:val="single" w:sz="4" w:space="0" w:color="auto"/>
              <w:right w:val="single" w:sz="4" w:space="0" w:color="auto"/>
            </w:tcBorders>
            <w:hideMark/>
          </w:tcPr>
          <w:p w:rsidR="001E5B82" w:rsidRPr="00CF3515" w:rsidRDefault="00CF3515" w:rsidP="001E5B82">
            <w:pPr>
              <w:jc w:val="both"/>
              <w:rPr>
                <w:rFonts w:ascii="Arial" w:hAnsi="Arial" w:cs="Arial"/>
                <w:sz w:val="20"/>
                <w:szCs w:val="20"/>
              </w:rPr>
            </w:pPr>
            <w:r>
              <w:rPr>
                <w:noProof/>
              </w:rPr>
              <w:drawing>
                <wp:anchor distT="0" distB="0" distL="114300" distR="114300" simplePos="0" relativeHeight="251660288" behindDoc="0" locked="0" layoutInCell="1" allowOverlap="1" wp14:anchorId="6585BE4C">
                  <wp:simplePos x="0" y="0"/>
                  <wp:positionH relativeFrom="column">
                    <wp:posOffset>4162272</wp:posOffset>
                  </wp:positionH>
                  <wp:positionV relativeFrom="paragraph">
                    <wp:posOffset>209753</wp:posOffset>
                  </wp:positionV>
                  <wp:extent cx="2303627" cy="1426464"/>
                  <wp:effectExtent l="0" t="0" r="1905" b="2540"/>
                  <wp:wrapNone/>
                  <wp:docPr id="6" name="Graphique 6">
                    <a:extLst xmlns:a="http://schemas.openxmlformats.org/drawingml/2006/main">
                      <a:ext uri="{FF2B5EF4-FFF2-40B4-BE49-F238E27FC236}">
                        <a16:creationId xmlns:a16="http://schemas.microsoft.com/office/drawing/2014/main" id="{65954E4E-48D8-4184-84B1-78E0DD086A3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margin">
                    <wp14:pctWidth>0</wp14:pctWidth>
                  </wp14:sizeRelH>
                  <wp14:sizeRelV relativeFrom="margin">
                    <wp14:pctHeight>0</wp14:pctHeight>
                  </wp14:sizeRelV>
                </wp:anchor>
              </w:drawing>
            </w:r>
            <w:r w:rsidR="001E5B82" w:rsidRPr="00CF3515">
              <w:rPr>
                <w:rFonts w:ascii="Arial" w:hAnsi="Arial" w:cs="Arial"/>
                <w:sz w:val="20"/>
                <w:szCs w:val="20"/>
              </w:rPr>
              <w:t xml:space="preserve">Vers 1755, Georges Louis Leclerc, comte de </w:t>
            </w:r>
            <w:r w:rsidR="001E5B82" w:rsidRPr="00CF3515">
              <w:rPr>
                <w:rFonts w:ascii="Arial" w:hAnsi="Arial" w:cs="Arial"/>
                <w:b/>
                <w:bCs/>
                <w:sz w:val="20"/>
                <w:szCs w:val="20"/>
              </w:rPr>
              <w:t>Buffon</w:t>
            </w:r>
            <w:r w:rsidR="001E5B82" w:rsidRPr="00CF3515">
              <w:rPr>
                <w:rFonts w:ascii="Arial" w:hAnsi="Arial" w:cs="Arial"/>
                <w:sz w:val="20"/>
                <w:szCs w:val="20"/>
              </w:rPr>
              <w:t xml:space="preserve"> avait compris que l'augmentation de température observée dans les mines témoignait de l'existence d'une chaleur résiduelle de la Terre</w:t>
            </w:r>
          </w:p>
          <w:p w:rsidR="001E5B82" w:rsidRPr="00CF3515" w:rsidRDefault="001E5B82" w:rsidP="001E5B82">
            <w:pPr>
              <w:jc w:val="both"/>
              <w:rPr>
                <w:rFonts w:ascii="Arial" w:hAnsi="Arial" w:cs="Arial"/>
                <w:b/>
                <w:bCs/>
                <w:sz w:val="20"/>
                <w:szCs w:val="20"/>
                <w:u w:val="single"/>
              </w:rPr>
            </w:pPr>
          </w:p>
          <w:p w:rsidR="001E5B82" w:rsidRPr="00CF3515" w:rsidRDefault="001E5B82" w:rsidP="001E5B82">
            <w:pPr>
              <w:jc w:val="both"/>
              <w:rPr>
                <w:rFonts w:ascii="Arial" w:hAnsi="Arial" w:cs="Arial"/>
                <w:b/>
                <w:bCs/>
                <w:sz w:val="20"/>
                <w:szCs w:val="20"/>
                <w:u w:val="single"/>
              </w:rPr>
            </w:pPr>
            <w:r w:rsidRPr="00CF3515">
              <w:rPr>
                <w:rFonts w:ascii="Arial" w:hAnsi="Arial" w:cs="Arial"/>
                <w:b/>
                <w:bCs/>
                <w:sz w:val="20"/>
                <w:szCs w:val="20"/>
                <w:u w:val="single"/>
              </w:rPr>
              <w:t>Températures relevées dans les mines de Giromagny à 3 lieus de Belfort</w:t>
            </w:r>
          </w:p>
          <w:p w:rsidR="001E5B82" w:rsidRPr="00CF3515" w:rsidRDefault="001E5B82" w:rsidP="001E5B82">
            <w:pPr>
              <w:jc w:val="both"/>
              <w:rPr>
                <w:rFonts w:ascii="Arial" w:hAnsi="Arial" w:cs="Arial"/>
                <w:b/>
                <w:bCs/>
                <w:sz w:val="20"/>
                <w:szCs w:val="20"/>
                <w:u w:val="single"/>
              </w:rPr>
            </w:pPr>
          </w:p>
          <w:tbl>
            <w:tblPr>
              <w:tblStyle w:val="Grilledutableau"/>
              <w:tblW w:w="0" w:type="auto"/>
              <w:tblInd w:w="0" w:type="dxa"/>
              <w:tblLook w:val="04A0" w:firstRow="1" w:lastRow="0" w:firstColumn="1" w:lastColumn="0" w:noHBand="0" w:noVBand="1"/>
            </w:tblPr>
            <w:tblGrid>
              <w:gridCol w:w="3561"/>
              <w:gridCol w:w="1134"/>
              <w:gridCol w:w="850"/>
              <w:gridCol w:w="851"/>
            </w:tblGrid>
            <w:tr w:rsidR="001E5B82" w:rsidRPr="00CF3515" w:rsidTr="001E5B82">
              <w:tc>
                <w:tcPr>
                  <w:tcW w:w="3561" w:type="dxa"/>
                </w:tcPr>
                <w:p w:rsidR="001E5B82" w:rsidRPr="00CF3515" w:rsidRDefault="001E5B82" w:rsidP="001E5B82">
                  <w:pPr>
                    <w:jc w:val="both"/>
                    <w:rPr>
                      <w:rFonts w:ascii="Arial" w:hAnsi="Arial" w:cs="Arial"/>
                      <w:sz w:val="20"/>
                      <w:szCs w:val="20"/>
                    </w:rPr>
                  </w:pPr>
                  <w:r w:rsidRPr="00CF3515">
                    <w:rPr>
                      <w:rFonts w:ascii="Arial" w:hAnsi="Arial" w:cs="Arial"/>
                      <w:sz w:val="20"/>
                      <w:szCs w:val="20"/>
                    </w:rPr>
                    <w:t>Profondeur en toise (1 toise= 1,949 m)</w:t>
                  </w:r>
                </w:p>
              </w:tc>
              <w:tc>
                <w:tcPr>
                  <w:tcW w:w="1134" w:type="dxa"/>
                </w:tcPr>
                <w:p w:rsidR="001E5B82" w:rsidRPr="00CF3515" w:rsidRDefault="001E5B82" w:rsidP="001E5B82">
                  <w:pPr>
                    <w:jc w:val="center"/>
                    <w:rPr>
                      <w:rFonts w:ascii="Arial" w:hAnsi="Arial" w:cs="Arial"/>
                      <w:sz w:val="20"/>
                      <w:szCs w:val="20"/>
                    </w:rPr>
                  </w:pPr>
                  <w:r w:rsidRPr="00CF3515">
                    <w:rPr>
                      <w:rFonts w:ascii="Arial" w:hAnsi="Arial" w:cs="Arial"/>
                      <w:sz w:val="20"/>
                      <w:szCs w:val="20"/>
                    </w:rPr>
                    <w:t>106</w:t>
                  </w:r>
                </w:p>
              </w:tc>
              <w:tc>
                <w:tcPr>
                  <w:tcW w:w="850" w:type="dxa"/>
                </w:tcPr>
                <w:p w:rsidR="001E5B82" w:rsidRPr="00CF3515" w:rsidRDefault="001E5B82" w:rsidP="001E5B82">
                  <w:pPr>
                    <w:jc w:val="center"/>
                    <w:rPr>
                      <w:rFonts w:ascii="Arial" w:hAnsi="Arial" w:cs="Arial"/>
                      <w:sz w:val="20"/>
                      <w:szCs w:val="20"/>
                    </w:rPr>
                  </w:pPr>
                  <w:r w:rsidRPr="00CF3515">
                    <w:rPr>
                      <w:rFonts w:ascii="Arial" w:hAnsi="Arial" w:cs="Arial"/>
                      <w:sz w:val="20"/>
                      <w:szCs w:val="20"/>
                    </w:rPr>
                    <w:t>158</w:t>
                  </w:r>
                </w:p>
              </w:tc>
              <w:tc>
                <w:tcPr>
                  <w:tcW w:w="851" w:type="dxa"/>
                </w:tcPr>
                <w:p w:rsidR="001E5B82" w:rsidRPr="00CF3515" w:rsidRDefault="001E5B82" w:rsidP="001E5B82">
                  <w:pPr>
                    <w:jc w:val="center"/>
                    <w:rPr>
                      <w:rFonts w:ascii="Arial" w:hAnsi="Arial" w:cs="Arial"/>
                      <w:sz w:val="20"/>
                      <w:szCs w:val="20"/>
                    </w:rPr>
                  </w:pPr>
                  <w:r w:rsidRPr="00CF3515">
                    <w:rPr>
                      <w:rFonts w:ascii="Arial" w:hAnsi="Arial" w:cs="Arial"/>
                      <w:sz w:val="20"/>
                      <w:szCs w:val="20"/>
                    </w:rPr>
                    <w:t>222</w:t>
                  </w:r>
                </w:p>
              </w:tc>
            </w:tr>
            <w:tr w:rsidR="001E5B82" w:rsidRPr="00CF3515" w:rsidTr="001E5B82">
              <w:tc>
                <w:tcPr>
                  <w:tcW w:w="3561" w:type="dxa"/>
                </w:tcPr>
                <w:p w:rsidR="001E5B82" w:rsidRPr="00CF3515" w:rsidRDefault="001E5B82" w:rsidP="001E5B82">
                  <w:pPr>
                    <w:jc w:val="both"/>
                    <w:rPr>
                      <w:rFonts w:ascii="Arial" w:hAnsi="Arial" w:cs="Arial"/>
                      <w:sz w:val="20"/>
                      <w:szCs w:val="20"/>
                    </w:rPr>
                  </w:pPr>
                  <w:r w:rsidRPr="00CF3515">
                    <w:rPr>
                      <w:rFonts w:ascii="Arial" w:hAnsi="Arial" w:cs="Arial"/>
                      <w:sz w:val="20"/>
                      <w:szCs w:val="20"/>
                    </w:rPr>
                    <w:t>Température °C</w:t>
                  </w:r>
                </w:p>
              </w:tc>
              <w:tc>
                <w:tcPr>
                  <w:tcW w:w="1134" w:type="dxa"/>
                </w:tcPr>
                <w:p w:rsidR="001E5B82" w:rsidRPr="00CF3515" w:rsidRDefault="001E5B82" w:rsidP="001E5B82">
                  <w:pPr>
                    <w:jc w:val="center"/>
                    <w:rPr>
                      <w:rFonts w:ascii="Arial" w:hAnsi="Arial" w:cs="Arial"/>
                      <w:sz w:val="20"/>
                      <w:szCs w:val="20"/>
                    </w:rPr>
                  </w:pPr>
                  <w:r w:rsidRPr="00CF3515">
                    <w:rPr>
                      <w:rFonts w:ascii="Arial" w:hAnsi="Arial" w:cs="Arial"/>
                      <w:sz w:val="20"/>
                      <w:szCs w:val="20"/>
                    </w:rPr>
                    <w:t>10,5°C</w:t>
                  </w:r>
                </w:p>
              </w:tc>
              <w:tc>
                <w:tcPr>
                  <w:tcW w:w="850" w:type="dxa"/>
                </w:tcPr>
                <w:p w:rsidR="001E5B82" w:rsidRPr="00CF3515" w:rsidRDefault="001E5B82" w:rsidP="001E5B82">
                  <w:pPr>
                    <w:jc w:val="center"/>
                    <w:rPr>
                      <w:rFonts w:ascii="Arial" w:hAnsi="Arial" w:cs="Arial"/>
                      <w:sz w:val="20"/>
                      <w:szCs w:val="20"/>
                    </w:rPr>
                  </w:pPr>
                  <w:r w:rsidRPr="00CF3515">
                    <w:rPr>
                      <w:rFonts w:ascii="Arial" w:hAnsi="Arial" w:cs="Arial"/>
                      <w:sz w:val="20"/>
                      <w:szCs w:val="20"/>
                    </w:rPr>
                    <w:t>15,5</w:t>
                  </w:r>
                </w:p>
              </w:tc>
              <w:tc>
                <w:tcPr>
                  <w:tcW w:w="851" w:type="dxa"/>
                </w:tcPr>
                <w:p w:rsidR="001E5B82" w:rsidRPr="00CF3515" w:rsidRDefault="001E5B82" w:rsidP="001E5B82">
                  <w:pPr>
                    <w:jc w:val="center"/>
                    <w:rPr>
                      <w:rFonts w:ascii="Arial" w:hAnsi="Arial" w:cs="Arial"/>
                      <w:sz w:val="20"/>
                      <w:szCs w:val="20"/>
                    </w:rPr>
                  </w:pPr>
                  <w:r w:rsidRPr="00CF3515">
                    <w:rPr>
                      <w:rFonts w:ascii="Arial" w:hAnsi="Arial" w:cs="Arial"/>
                      <w:sz w:val="20"/>
                      <w:szCs w:val="20"/>
                    </w:rPr>
                    <w:t>18,5</w:t>
                  </w:r>
                </w:p>
              </w:tc>
            </w:tr>
          </w:tbl>
          <w:p w:rsidR="001E5B82" w:rsidRPr="00CF3515" w:rsidRDefault="001E5B82" w:rsidP="005C7712">
            <w:pPr>
              <w:jc w:val="both"/>
              <w:rPr>
                <w:rFonts w:ascii="Arial" w:hAnsi="Arial" w:cs="Arial"/>
                <w:sz w:val="20"/>
                <w:szCs w:val="20"/>
              </w:rPr>
            </w:pPr>
          </w:p>
          <w:p w:rsidR="00A52F29" w:rsidRPr="00CF3515" w:rsidRDefault="00A52F29" w:rsidP="005C7712">
            <w:pPr>
              <w:jc w:val="both"/>
              <w:rPr>
                <w:rFonts w:ascii="Arial" w:hAnsi="Arial" w:cs="Arial"/>
                <w:sz w:val="20"/>
                <w:szCs w:val="20"/>
              </w:rPr>
            </w:pPr>
          </w:p>
          <w:p w:rsidR="001E5B82" w:rsidRPr="00CF3515" w:rsidRDefault="001E5B82" w:rsidP="005C7712">
            <w:pPr>
              <w:jc w:val="both"/>
              <w:rPr>
                <w:rFonts w:ascii="Arial" w:hAnsi="Arial" w:cs="Arial"/>
                <w:b/>
                <w:bCs/>
                <w:sz w:val="20"/>
                <w:szCs w:val="20"/>
              </w:rPr>
            </w:pPr>
          </w:p>
          <w:p w:rsidR="0050040D" w:rsidRPr="00CF3515" w:rsidRDefault="00C3275F" w:rsidP="0050040D">
            <w:pPr>
              <w:jc w:val="both"/>
              <w:rPr>
                <w:rFonts w:ascii="Arial" w:hAnsi="Arial" w:cs="Arial"/>
                <w:sz w:val="20"/>
                <w:szCs w:val="20"/>
              </w:rPr>
            </w:pPr>
            <w:r w:rsidRPr="00CF3515">
              <w:rPr>
                <w:rFonts w:ascii="Arial" w:hAnsi="Arial" w:cs="Arial"/>
                <w:sz w:val="20"/>
                <w:szCs w:val="20"/>
              </w:rPr>
              <w:t>Son hypothèse est</w:t>
            </w:r>
          </w:p>
          <w:p w:rsidR="0050040D" w:rsidRPr="00CF3515" w:rsidRDefault="00C3275F" w:rsidP="0050040D">
            <w:pPr>
              <w:pStyle w:val="Paragraphedeliste"/>
              <w:numPr>
                <w:ilvl w:val="0"/>
                <w:numId w:val="13"/>
              </w:numPr>
              <w:jc w:val="both"/>
              <w:rPr>
                <w:rFonts w:ascii="Arial" w:hAnsi="Arial" w:cs="Arial"/>
                <w:szCs w:val="20"/>
              </w:rPr>
            </w:pPr>
            <w:proofErr w:type="gramStart"/>
            <w:r w:rsidRPr="00CF3515">
              <w:rPr>
                <w:rFonts w:ascii="Arial" w:hAnsi="Arial" w:cs="Arial"/>
                <w:szCs w:val="20"/>
              </w:rPr>
              <w:t>que</w:t>
            </w:r>
            <w:proofErr w:type="gramEnd"/>
            <w:r w:rsidRPr="00CF3515">
              <w:rPr>
                <w:rFonts w:ascii="Arial" w:hAnsi="Arial" w:cs="Arial"/>
                <w:szCs w:val="20"/>
              </w:rPr>
              <w:t xml:space="preserve"> notre planète est initialement une sphère chauffée </w:t>
            </w:r>
            <w:r w:rsidR="009858BA">
              <w:rPr>
                <w:rFonts w:ascii="Arial" w:hAnsi="Arial" w:cs="Arial"/>
                <w:szCs w:val="20"/>
              </w:rPr>
              <w:t>à blanc</w:t>
            </w:r>
            <w:r w:rsidRPr="00CF3515">
              <w:rPr>
                <w:rFonts w:ascii="Arial" w:hAnsi="Arial" w:cs="Arial"/>
                <w:szCs w:val="20"/>
              </w:rPr>
              <w:t xml:space="preserve"> (ce qui définit </w:t>
            </w:r>
            <w:r w:rsidRPr="00CF3515">
              <w:rPr>
                <w:rFonts w:ascii="Arial" w:hAnsi="Arial" w:cs="Arial"/>
                <w:b/>
                <w:bCs/>
                <w:i/>
                <w:iCs/>
                <w:szCs w:val="20"/>
              </w:rPr>
              <w:t>le temps de la naissance de la Terre</w:t>
            </w:r>
            <w:r w:rsidR="004F3D08" w:rsidRPr="00CF3515">
              <w:rPr>
                <w:rFonts w:ascii="Arial" w:hAnsi="Arial" w:cs="Arial"/>
                <w:b/>
                <w:bCs/>
                <w:i/>
                <w:iCs/>
                <w:szCs w:val="20"/>
              </w:rPr>
              <w:t> :</w:t>
            </w:r>
            <w:r w:rsidR="004F3D08" w:rsidRPr="00CF3515">
              <w:rPr>
                <w:rFonts w:ascii="Arial" w:hAnsi="Arial" w:cs="Arial"/>
                <w:szCs w:val="20"/>
              </w:rPr>
              <w:t xml:space="preserve"> </w:t>
            </w:r>
            <w:r w:rsidR="00B37AD3" w:rsidRPr="00CF3515">
              <w:rPr>
                <w:rFonts w:ascii="Arial" w:hAnsi="Arial" w:cs="Arial"/>
                <w:b/>
                <w:bCs/>
                <w:szCs w:val="20"/>
              </w:rPr>
              <w:t>série d’expériences 1</w:t>
            </w:r>
            <w:r w:rsidR="00B37AD3" w:rsidRPr="00CF3515">
              <w:rPr>
                <w:rFonts w:ascii="Arial" w:hAnsi="Arial" w:cs="Arial"/>
                <w:szCs w:val="20"/>
              </w:rPr>
              <w:t>)</w:t>
            </w:r>
            <w:r w:rsidR="0050040D" w:rsidRPr="00CF3515">
              <w:rPr>
                <w:rFonts w:ascii="Arial" w:hAnsi="Arial" w:cs="Arial"/>
                <w:szCs w:val="20"/>
              </w:rPr>
              <w:t>, cela correspondrait au temps pour lequel, il est possible de tenir une sphère dans la main sans se brûler</w:t>
            </w:r>
          </w:p>
          <w:p w:rsidR="001E5B82" w:rsidRPr="00CF3515" w:rsidRDefault="00C3275F" w:rsidP="0050040D">
            <w:pPr>
              <w:pStyle w:val="Paragraphedeliste"/>
              <w:numPr>
                <w:ilvl w:val="0"/>
                <w:numId w:val="13"/>
              </w:numPr>
              <w:jc w:val="both"/>
              <w:rPr>
                <w:rFonts w:ascii="Arial" w:hAnsi="Arial" w:cs="Arial"/>
                <w:szCs w:val="20"/>
              </w:rPr>
            </w:pPr>
            <w:proofErr w:type="gramStart"/>
            <w:r w:rsidRPr="00CF3515">
              <w:rPr>
                <w:rFonts w:ascii="Arial" w:hAnsi="Arial" w:cs="Arial"/>
                <w:szCs w:val="20"/>
              </w:rPr>
              <w:t>et</w:t>
            </w:r>
            <w:proofErr w:type="gramEnd"/>
            <w:r w:rsidRPr="00CF3515">
              <w:rPr>
                <w:rFonts w:ascii="Arial" w:hAnsi="Arial" w:cs="Arial"/>
                <w:szCs w:val="20"/>
              </w:rPr>
              <w:t xml:space="preserve"> </w:t>
            </w:r>
            <w:r w:rsidRPr="00CF3515">
              <w:rPr>
                <w:rFonts w:ascii="Arial" w:hAnsi="Arial" w:cs="Arial"/>
                <w:b/>
                <w:bCs/>
                <w:i/>
                <w:iCs/>
                <w:szCs w:val="20"/>
              </w:rPr>
              <w:t>qu'elle se refroidit pour atteindre sa température actuelle</w:t>
            </w:r>
            <w:r w:rsidR="00B37AD3" w:rsidRPr="00CF3515">
              <w:rPr>
                <w:rFonts w:ascii="Arial" w:hAnsi="Arial" w:cs="Arial"/>
                <w:szCs w:val="20"/>
              </w:rPr>
              <w:t xml:space="preserve"> (</w:t>
            </w:r>
            <w:r w:rsidR="00B37AD3" w:rsidRPr="00CF3515">
              <w:rPr>
                <w:rFonts w:ascii="Arial" w:hAnsi="Arial" w:cs="Arial"/>
                <w:b/>
                <w:bCs/>
                <w:szCs w:val="20"/>
              </w:rPr>
              <w:t>série d’expérience 2</w:t>
            </w:r>
            <w:r w:rsidR="00B37AD3" w:rsidRPr="00CF3515">
              <w:rPr>
                <w:rFonts w:ascii="Arial" w:hAnsi="Arial" w:cs="Arial"/>
                <w:szCs w:val="20"/>
              </w:rPr>
              <w:t>)</w:t>
            </w:r>
            <w:r w:rsidRPr="00CF3515">
              <w:rPr>
                <w:rFonts w:ascii="Arial" w:hAnsi="Arial" w:cs="Arial"/>
                <w:szCs w:val="20"/>
              </w:rPr>
              <w:t xml:space="preserve">. </w:t>
            </w:r>
          </w:p>
          <w:p w:rsidR="00EA528B" w:rsidRDefault="00C3275F" w:rsidP="005C7712">
            <w:pPr>
              <w:jc w:val="both"/>
              <w:rPr>
                <w:rFonts w:ascii="Arial" w:hAnsi="Arial" w:cs="Arial"/>
                <w:sz w:val="20"/>
                <w:szCs w:val="20"/>
              </w:rPr>
            </w:pPr>
            <w:r w:rsidRPr="00CF3515">
              <w:rPr>
                <w:rFonts w:ascii="Arial" w:hAnsi="Arial" w:cs="Arial"/>
                <w:sz w:val="20"/>
                <w:szCs w:val="20"/>
              </w:rPr>
              <w:t xml:space="preserve">. </w:t>
            </w:r>
          </w:p>
          <w:p w:rsidR="009858BA" w:rsidRDefault="009858BA" w:rsidP="005C7712">
            <w:pPr>
              <w:jc w:val="both"/>
              <w:rPr>
                <w:rFonts w:ascii="Arial" w:hAnsi="Arial" w:cs="Arial"/>
                <w:sz w:val="20"/>
                <w:szCs w:val="20"/>
              </w:rPr>
            </w:pPr>
          </w:p>
          <w:p w:rsidR="009858BA" w:rsidRDefault="009858BA" w:rsidP="005C7712">
            <w:pPr>
              <w:jc w:val="both"/>
              <w:rPr>
                <w:rFonts w:ascii="Arial" w:hAnsi="Arial" w:cs="Arial"/>
                <w:sz w:val="20"/>
                <w:szCs w:val="20"/>
              </w:rPr>
            </w:pPr>
            <w:r w:rsidRPr="001C01D5">
              <w:rPr>
                <w:rFonts w:ascii="Arial" w:hAnsi="Arial" w:cs="Arial"/>
                <w:b/>
                <w:bCs/>
                <w:sz w:val="20"/>
                <w:szCs w:val="20"/>
              </w:rPr>
              <w:t xml:space="preserve">Il fait forger des boulets de </w:t>
            </w:r>
            <w:r w:rsidRPr="001C01D5">
              <w:rPr>
                <w:rFonts w:ascii="Arial" w:hAnsi="Arial" w:cs="Arial"/>
                <w:sz w:val="20"/>
                <w:szCs w:val="20"/>
              </w:rPr>
              <w:t>fer</w:t>
            </w:r>
            <w:r w:rsidRPr="001C01D5">
              <w:rPr>
                <w:rFonts w:ascii="Arial" w:hAnsi="Arial" w:cs="Arial"/>
                <w:b/>
                <w:bCs/>
                <w:sz w:val="20"/>
                <w:szCs w:val="20"/>
              </w:rPr>
              <w:t>, dans ses forges de Bourgogne, dont le diamètre varie.</w:t>
            </w:r>
            <w:r w:rsidRPr="001C01D5">
              <w:rPr>
                <w:rFonts w:ascii="Arial" w:hAnsi="Arial" w:cs="Arial"/>
                <w:sz w:val="20"/>
                <w:szCs w:val="20"/>
              </w:rPr>
              <w:t xml:space="preserve"> Il les fait ensuite chauffer à la limite de leur point de fusion </w:t>
            </w:r>
            <w:r>
              <w:rPr>
                <w:rFonts w:ascii="Arial" w:hAnsi="Arial" w:cs="Arial"/>
                <w:sz w:val="20"/>
                <w:szCs w:val="20"/>
              </w:rPr>
              <w:t xml:space="preserve">(à blanc) </w:t>
            </w:r>
            <w:r w:rsidRPr="001C01D5">
              <w:rPr>
                <w:rFonts w:ascii="Arial" w:hAnsi="Arial" w:cs="Arial"/>
                <w:sz w:val="20"/>
                <w:szCs w:val="20"/>
              </w:rPr>
              <w:t xml:space="preserve">et mesure la durée de leur refroidissement. </w:t>
            </w:r>
            <w:r>
              <w:rPr>
                <w:rFonts w:ascii="Arial" w:hAnsi="Arial" w:cs="Arial"/>
                <w:sz w:val="20"/>
                <w:szCs w:val="20"/>
              </w:rPr>
              <w:t>L</w:t>
            </w:r>
            <w:r w:rsidRPr="00CF3515">
              <w:rPr>
                <w:rFonts w:ascii="Arial" w:hAnsi="Arial" w:cs="Arial"/>
                <w:sz w:val="20"/>
                <w:szCs w:val="20"/>
              </w:rPr>
              <w:t xml:space="preserve">e temps de refroidissement </w:t>
            </w:r>
            <w:r>
              <w:rPr>
                <w:rFonts w:ascii="Arial" w:hAnsi="Arial" w:cs="Arial"/>
                <w:sz w:val="20"/>
                <w:szCs w:val="20"/>
              </w:rPr>
              <w:t xml:space="preserve">des sphères </w:t>
            </w:r>
            <w:r w:rsidRPr="00CF3515">
              <w:rPr>
                <w:rFonts w:ascii="Arial" w:hAnsi="Arial" w:cs="Arial"/>
                <w:sz w:val="20"/>
                <w:szCs w:val="20"/>
              </w:rPr>
              <w:t>permet</w:t>
            </w:r>
            <w:r>
              <w:rPr>
                <w:rFonts w:ascii="Arial" w:hAnsi="Arial" w:cs="Arial"/>
                <w:sz w:val="20"/>
                <w:szCs w:val="20"/>
              </w:rPr>
              <w:t>trait</w:t>
            </w:r>
            <w:r w:rsidRPr="00CF3515">
              <w:rPr>
                <w:rFonts w:ascii="Arial" w:hAnsi="Arial" w:cs="Arial"/>
                <w:sz w:val="20"/>
                <w:szCs w:val="20"/>
              </w:rPr>
              <w:t xml:space="preserve"> alors d'estimer l'âge de la Terre</w:t>
            </w:r>
            <w:r>
              <w:rPr>
                <w:rFonts w:ascii="Arial" w:hAnsi="Arial" w:cs="Arial"/>
                <w:sz w:val="20"/>
                <w:szCs w:val="20"/>
              </w:rPr>
              <w:t>.</w:t>
            </w:r>
          </w:p>
          <w:p w:rsidR="001E5B82" w:rsidRPr="00CF3515" w:rsidRDefault="0050040D" w:rsidP="005C7712">
            <w:pPr>
              <w:jc w:val="both"/>
              <w:rPr>
                <w:rFonts w:ascii="Arial" w:hAnsi="Arial" w:cs="Arial"/>
                <w:b/>
                <w:bCs/>
                <w:sz w:val="20"/>
                <w:szCs w:val="20"/>
              </w:rPr>
            </w:pPr>
            <w:r w:rsidRPr="00CF3515">
              <w:rPr>
                <w:rFonts w:ascii="Arial" w:hAnsi="Arial" w:cs="Arial"/>
                <w:b/>
                <w:bCs/>
                <w:sz w:val="20"/>
                <w:szCs w:val="20"/>
              </w:rPr>
              <w:t>D</w:t>
            </w:r>
            <w:r w:rsidR="00C3275F" w:rsidRPr="00CF3515">
              <w:rPr>
                <w:rFonts w:ascii="Arial" w:hAnsi="Arial" w:cs="Arial"/>
                <w:b/>
                <w:bCs/>
                <w:sz w:val="20"/>
                <w:szCs w:val="20"/>
              </w:rPr>
              <w:t>es mesures</w:t>
            </w:r>
            <w:r w:rsidR="00C3275F" w:rsidRPr="00CF3515">
              <w:rPr>
                <w:rFonts w:ascii="Arial" w:hAnsi="Arial" w:cs="Arial"/>
                <w:sz w:val="20"/>
                <w:szCs w:val="20"/>
              </w:rPr>
              <w:t xml:space="preserve"> à partir des sphères métalliques </w:t>
            </w:r>
            <w:r w:rsidR="00DD53B3" w:rsidRPr="00CF3515">
              <w:rPr>
                <w:rFonts w:ascii="Arial" w:hAnsi="Arial" w:cs="Arial"/>
                <w:sz w:val="20"/>
                <w:szCs w:val="20"/>
              </w:rPr>
              <w:t xml:space="preserve">chauffées à blanc </w:t>
            </w:r>
            <w:r w:rsidR="00C3275F" w:rsidRPr="00CF3515">
              <w:rPr>
                <w:rFonts w:ascii="Arial" w:hAnsi="Arial" w:cs="Arial"/>
                <w:sz w:val="20"/>
                <w:szCs w:val="20"/>
              </w:rPr>
              <w:t xml:space="preserve">lui permirent </w:t>
            </w:r>
            <w:r w:rsidR="00C3275F" w:rsidRPr="00CF3515">
              <w:rPr>
                <w:rFonts w:ascii="Arial" w:hAnsi="Arial" w:cs="Arial"/>
                <w:b/>
                <w:bCs/>
                <w:sz w:val="20"/>
                <w:szCs w:val="20"/>
              </w:rPr>
              <w:t xml:space="preserve">d'extrapoler </w:t>
            </w:r>
            <w:r w:rsidR="001E5B82" w:rsidRPr="00CF3515">
              <w:rPr>
                <w:rFonts w:ascii="Arial" w:hAnsi="Arial" w:cs="Arial"/>
                <w:b/>
                <w:bCs/>
                <w:sz w:val="20"/>
                <w:szCs w:val="20"/>
              </w:rPr>
              <w:t>de façon</w:t>
            </w:r>
            <w:r w:rsidR="00C3275F" w:rsidRPr="00CF3515">
              <w:rPr>
                <w:rFonts w:ascii="Arial" w:hAnsi="Arial" w:cs="Arial"/>
                <w:b/>
                <w:bCs/>
                <w:sz w:val="20"/>
                <w:szCs w:val="20"/>
              </w:rPr>
              <w:t xml:space="preserve"> linéaire</w:t>
            </w:r>
            <w:r w:rsidR="001E5B82" w:rsidRPr="00CF3515">
              <w:rPr>
                <w:rFonts w:ascii="Arial" w:hAnsi="Arial" w:cs="Arial"/>
                <w:b/>
                <w:bCs/>
                <w:sz w:val="20"/>
                <w:szCs w:val="20"/>
              </w:rPr>
              <w:t xml:space="preserve"> suivant l’équation y=</w:t>
            </w:r>
            <w:proofErr w:type="spellStart"/>
            <w:r w:rsidR="001E5B82" w:rsidRPr="00CF3515">
              <w:rPr>
                <w:rFonts w:ascii="Arial" w:hAnsi="Arial" w:cs="Arial"/>
                <w:b/>
                <w:bCs/>
                <w:sz w:val="20"/>
                <w:szCs w:val="20"/>
              </w:rPr>
              <w:t>ax+b</w:t>
            </w:r>
            <w:proofErr w:type="spellEnd"/>
            <w:r w:rsidR="00C3275F" w:rsidRPr="00CF3515">
              <w:rPr>
                <w:rFonts w:ascii="Arial" w:hAnsi="Arial" w:cs="Arial"/>
                <w:b/>
                <w:bCs/>
                <w:sz w:val="20"/>
                <w:szCs w:val="20"/>
              </w:rPr>
              <w:t xml:space="preserve"> </w:t>
            </w:r>
            <w:r w:rsidR="001E5B82" w:rsidRPr="00CF3515">
              <w:rPr>
                <w:rFonts w:ascii="Arial" w:hAnsi="Arial" w:cs="Arial"/>
                <w:b/>
                <w:bCs/>
                <w:sz w:val="20"/>
                <w:szCs w:val="20"/>
              </w:rPr>
              <w:t xml:space="preserve">l’âge de la Terre en fonction de son </w:t>
            </w:r>
            <w:r w:rsidR="00C3275F" w:rsidRPr="00CF3515">
              <w:rPr>
                <w:rFonts w:ascii="Arial" w:hAnsi="Arial" w:cs="Arial"/>
                <w:b/>
                <w:bCs/>
                <w:sz w:val="20"/>
                <w:szCs w:val="20"/>
              </w:rPr>
              <w:t>diamètre</w:t>
            </w:r>
            <w:r w:rsidR="001E5B82" w:rsidRPr="00CF3515">
              <w:rPr>
                <w:rFonts w:ascii="Arial" w:hAnsi="Arial" w:cs="Arial"/>
                <w:b/>
                <w:bCs/>
                <w:sz w:val="20"/>
                <w:szCs w:val="20"/>
              </w:rPr>
              <w:t xml:space="preserve"> avec y=âge de la Terre, x=diamètre de la Terre </w:t>
            </w:r>
          </w:p>
          <w:p w:rsidR="005C7712" w:rsidRPr="00CF3515" w:rsidRDefault="005C7712" w:rsidP="001E5B82">
            <w:pPr>
              <w:jc w:val="both"/>
              <w:rPr>
                <w:rFonts w:ascii="Arial" w:hAnsi="Arial" w:cs="Arial"/>
                <w:sz w:val="20"/>
                <w:szCs w:val="20"/>
              </w:rPr>
            </w:pPr>
            <w:r w:rsidRPr="00CF3515">
              <w:rPr>
                <w:rFonts w:ascii="Arial" w:hAnsi="Arial" w:cs="Arial"/>
                <w:sz w:val="20"/>
                <w:szCs w:val="20"/>
              </w:rPr>
              <w:t xml:space="preserve"> </w:t>
            </w:r>
          </w:p>
          <w:p w:rsidR="00C3275F" w:rsidRPr="00CF3515" w:rsidRDefault="00C3275F" w:rsidP="009858BA">
            <w:pPr>
              <w:pStyle w:val="NormalWeb"/>
              <w:spacing w:before="0" w:beforeAutospacing="0" w:after="0" w:afterAutospacing="0"/>
              <w:jc w:val="both"/>
              <w:rPr>
                <w:rFonts w:ascii="Arial" w:hAnsi="Arial" w:cs="Arial"/>
                <w:sz w:val="20"/>
                <w:szCs w:val="20"/>
              </w:rPr>
            </w:pPr>
            <w:r w:rsidRPr="0029217A">
              <w:rPr>
                <w:rFonts w:ascii="Arial" w:hAnsi="Arial" w:cs="Arial"/>
                <w:sz w:val="20"/>
                <w:szCs w:val="20"/>
                <w:u w:val="single"/>
              </w:rPr>
              <w:t>A la suite de ses expériences</w:t>
            </w:r>
            <w:r w:rsidRPr="00CF3515">
              <w:rPr>
                <w:rFonts w:ascii="Arial" w:hAnsi="Arial" w:cs="Arial"/>
                <w:sz w:val="20"/>
                <w:szCs w:val="20"/>
              </w:rPr>
              <w:t>, Buffon estima l'âge de la Terre à 10 millions d'années environ, pourtant il n'annoncera que 74000 ans. Selon ses notes, s'il a annoncé ce chiffre c'est simplement pour être compris de ses lecteurs</w:t>
            </w:r>
            <w:r w:rsidR="00B37AD3" w:rsidRPr="00CF3515">
              <w:rPr>
                <w:rFonts w:ascii="Arial" w:hAnsi="Arial" w:cs="Arial"/>
                <w:sz w:val="20"/>
                <w:szCs w:val="20"/>
              </w:rPr>
              <w:t xml:space="preserve"> </w:t>
            </w:r>
            <w:r w:rsidRPr="00CF3515">
              <w:rPr>
                <w:rFonts w:ascii="Arial" w:hAnsi="Arial" w:cs="Arial"/>
                <w:sz w:val="20"/>
                <w:szCs w:val="20"/>
              </w:rPr>
              <w:t>! "Quoiqu'il soit très vrai que plus nous nous étendrons dans le temps, plus nous approcherons de la vérité et de la réalité de l'emploi qu'en fait la nature, il faut le raccourcir autant qu'il est possible pour se conformer à la puissance limitée de notre intelligence."</w:t>
            </w:r>
          </w:p>
          <w:p w:rsidR="00C3275F" w:rsidRPr="00CF3515" w:rsidRDefault="00C3275F" w:rsidP="009858BA">
            <w:pPr>
              <w:pStyle w:val="NormalWeb"/>
              <w:spacing w:before="0" w:beforeAutospacing="0" w:after="0" w:afterAutospacing="0"/>
              <w:jc w:val="both"/>
              <w:rPr>
                <w:rFonts w:ascii="Arial" w:hAnsi="Arial" w:cs="Arial"/>
                <w:sz w:val="20"/>
                <w:szCs w:val="20"/>
              </w:rPr>
            </w:pPr>
            <w:r w:rsidRPr="00CF3515">
              <w:rPr>
                <w:rFonts w:ascii="Arial" w:hAnsi="Arial" w:cs="Arial"/>
                <w:sz w:val="20"/>
                <w:szCs w:val="20"/>
              </w:rPr>
              <w:t xml:space="preserve">Le refroidissement étudié par Buffon était en accord avec la théorie de la nébuleuse </w:t>
            </w:r>
            <w:proofErr w:type="spellStart"/>
            <w:r w:rsidRPr="00CF3515">
              <w:rPr>
                <w:rFonts w:ascii="Arial" w:hAnsi="Arial" w:cs="Arial"/>
                <w:sz w:val="20"/>
                <w:szCs w:val="20"/>
              </w:rPr>
              <w:t>protosolaire</w:t>
            </w:r>
            <w:proofErr w:type="spellEnd"/>
            <w:r w:rsidRPr="00CF3515">
              <w:rPr>
                <w:rFonts w:ascii="Arial" w:hAnsi="Arial" w:cs="Arial"/>
                <w:sz w:val="20"/>
                <w:szCs w:val="20"/>
              </w:rPr>
              <w:t xml:space="preserve"> d'Emmanuel Kant (1724-1804) et de Pierre Simon Laplace (1749-1827).</w:t>
            </w:r>
          </w:p>
          <w:p w:rsidR="00B37AD3" w:rsidRPr="00CF3515" w:rsidRDefault="00753C97" w:rsidP="009858BA">
            <w:pPr>
              <w:pStyle w:val="NormalWeb"/>
              <w:numPr>
                <w:ilvl w:val="0"/>
                <w:numId w:val="8"/>
              </w:numPr>
              <w:spacing w:before="0" w:beforeAutospacing="0" w:after="0" w:afterAutospacing="0"/>
              <w:jc w:val="both"/>
              <w:rPr>
                <w:rFonts w:ascii="Arial" w:hAnsi="Arial" w:cs="Arial"/>
                <w:b/>
                <w:bCs/>
                <w:sz w:val="20"/>
                <w:szCs w:val="20"/>
              </w:rPr>
            </w:pPr>
            <w:r w:rsidRPr="00CF3515">
              <w:rPr>
                <w:rFonts w:ascii="Arial" w:hAnsi="Arial" w:cs="Arial"/>
                <w:b/>
                <w:bCs/>
                <w:sz w:val="20"/>
                <w:szCs w:val="20"/>
              </w:rPr>
              <w:t xml:space="preserve">Schématiser </w:t>
            </w:r>
            <w:r w:rsidR="00EA528B">
              <w:rPr>
                <w:rFonts w:ascii="Arial" w:hAnsi="Arial" w:cs="Arial"/>
                <w:b/>
                <w:bCs/>
                <w:sz w:val="20"/>
                <w:szCs w:val="20"/>
              </w:rPr>
              <w:t>la démarche</w:t>
            </w:r>
            <w:r w:rsidRPr="00CF3515">
              <w:rPr>
                <w:rFonts w:ascii="Arial" w:hAnsi="Arial" w:cs="Arial"/>
                <w:b/>
                <w:bCs/>
                <w:sz w:val="20"/>
                <w:szCs w:val="20"/>
              </w:rPr>
              <w:t xml:space="preserve"> réalisé</w:t>
            </w:r>
            <w:r w:rsidR="00EA528B">
              <w:rPr>
                <w:rFonts w:ascii="Arial" w:hAnsi="Arial" w:cs="Arial"/>
                <w:b/>
                <w:bCs/>
                <w:sz w:val="20"/>
                <w:szCs w:val="20"/>
              </w:rPr>
              <w:t>e</w:t>
            </w:r>
            <w:r w:rsidRPr="00CF3515">
              <w:rPr>
                <w:rFonts w:ascii="Arial" w:hAnsi="Arial" w:cs="Arial"/>
                <w:b/>
                <w:bCs/>
                <w:sz w:val="20"/>
                <w:szCs w:val="20"/>
              </w:rPr>
              <w:t xml:space="preserve"> par Buffon pour </w:t>
            </w:r>
            <w:r w:rsidR="00B81420">
              <w:rPr>
                <w:rFonts w:ascii="Arial" w:hAnsi="Arial" w:cs="Arial"/>
                <w:b/>
                <w:bCs/>
                <w:sz w:val="20"/>
                <w:szCs w:val="20"/>
              </w:rPr>
              <w:t>déterminer</w:t>
            </w:r>
            <w:r w:rsidRPr="00CF3515">
              <w:rPr>
                <w:rFonts w:ascii="Arial" w:hAnsi="Arial" w:cs="Arial"/>
                <w:b/>
                <w:bCs/>
                <w:sz w:val="20"/>
                <w:szCs w:val="20"/>
              </w:rPr>
              <w:t xml:space="preserve"> l’âge de la Terre</w:t>
            </w:r>
            <w:r w:rsidR="00B37AD3" w:rsidRPr="00CF3515">
              <w:rPr>
                <w:rFonts w:ascii="Arial" w:hAnsi="Arial" w:cs="Arial"/>
                <w:b/>
                <w:bCs/>
                <w:sz w:val="20"/>
                <w:szCs w:val="20"/>
              </w:rPr>
              <w:t>.</w:t>
            </w:r>
          </w:p>
          <w:p w:rsidR="00B37AD3" w:rsidRPr="00CF3515" w:rsidRDefault="00D42E2A" w:rsidP="00B37AD3">
            <w:pPr>
              <w:pStyle w:val="NormalWeb"/>
              <w:numPr>
                <w:ilvl w:val="0"/>
                <w:numId w:val="8"/>
              </w:numPr>
              <w:jc w:val="both"/>
              <w:rPr>
                <w:rFonts w:ascii="Arial" w:hAnsi="Arial" w:cs="Arial"/>
                <w:b/>
                <w:bCs/>
                <w:sz w:val="20"/>
                <w:szCs w:val="20"/>
              </w:rPr>
            </w:pPr>
            <w:r w:rsidRPr="00CF3515">
              <w:rPr>
                <w:rFonts w:ascii="Arial" w:hAnsi="Arial" w:cs="Arial"/>
                <w:b/>
                <w:bCs/>
                <w:sz w:val="20"/>
                <w:szCs w:val="20"/>
              </w:rPr>
              <w:t>Construi</w:t>
            </w:r>
            <w:r w:rsidR="00F96D7D" w:rsidRPr="00CF3515">
              <w:rPr>
                <w:rFonts w:ascii="Arial" w:hAnsi="Arial" w:cs="Arial"/>
                <w:b/>
                <w:bCs/>
                <w:sz w:val="20"/>
                <w:szCs w:val="20"/>
              </w:rPr>
              <w:t>re</w:t>
            </w:r>
            <w:r w:rsidRPr="00CF3515">
              <w:rPr>
                <w:rFonts w:ascii="Arial" w:hAnsi="Arial" w:cs="Arial"/>
                <w:b/>
                <w:bCs/>
                <w:sz w:val="20"/>
                <w:szCs w:val="20"/>
              </w:rPr>
              <w:t xml:space="preserve"> </w:t>
            </w:r>
            <w:r w:rsidRPr="00CF3515">
              <w:rPr>
                <w:rFonts w:ascii="Arial" w:hAnsi="Arial" w:cs="Arial"/>
                <w:sz w:val="20"/>
                <w:szCs w:val="20"/>
              </w:rPr>
              <w:t>les graphiques</w:t>
            </w:r>
            <w:r w:rsidR="00F96D7D" w:rsidRPr="00CF3515">
              <w:rPr>
                <w:rFonts w:ascii="Arial" w:hAnsi="Arial" w:cs="Arial"/>
                <w:sz w:val="20"/>
                <w:szCs w:val="20"/>
              </w:rPr>
              <w:t xml:space="preserve"> : </w:t>
            </w:r>
            <w:r w:rsidRPr="00CF3515">
              <w:rPr>
                <w:rFonts w:ascii="Arial" w:hAnsi="Arial" w:cs="Arial"/>
                <w:sz w:val="20"/>
                <w:szCs w:val="20"/>
              </w:rPr>
              <w:t>temps de refroidissement en fonction du diamètre des sphères</w:t>
            </w:r>
            <w:r w:rsidRPr="00CF3515">
              <w:rPr>
                <w:rFonts w:ascii="Arial" w:hAnsi="Arial" w:cs="Arial"/>
                <w:b/>
                <w:bCs/>
                <w:sz w:val="20"/>
                <w:szCs w:val="20"/>
              </w:rPr>
              <w:t xml:space="preserve"> et é</w:t>
            </w:r>
            <w:r w:rsidR="008C57E5" w:rsidRPr="00CF3515">
              <w:rPr>
                <w:rFonts w:ascii="Arial" w:hAnsi="Arial" w:cs="Arial"/>
                <w:b/>
                <w:bCs/>
                <w:sz w:val="20"/>
                <w:szCs w:val="20"/>
              </w:rPr>
              <w:t xml:space="preserve">valuer </w:t>
            </w:r>
            <w:r w:rsidR="008C57E5" w:rsidRPr="00CF3515">
              <w:rPr>
                <w:rFonts w:ascii="Arial" w:hAnsi="Arial" w:cs="Arial"/>
                <w:sz w:val="20"/>
                <w:szCs w:val="20"/>
              </w:rPr>
              <w:t>l’âge de la Terre</w:t>
            </w:r>
            <w:r w:rsidR="008C57E5" w:rsidRPr="00CF3515">
              <w:rPr>
                <w:rFonts w:ascii="Arial" w:hAnsi="Arial" w:cs="Arial"/>
                <w:b/>
                <w:bCs/>
                <w:sz w:val="20"/>
                <w:szCs w:val="20"/>
              </w:rPr>
              <w:t xml:space="preserve"> </w:t>
            </w:r>
            <w:r w:rsidR="00B37AD3" w:rsidRPr="00CF3515">
              <w:rPr>
                <w:rFonts w:ascii="Arial" w:hAnsi="Arial" w:cs="Arial"/>
                <w:b/>
                <w:bCs/>
                <w:sz w:val="20"/>
                <w:szCs w:val="20"/>
              </w:rPr>
              <w:t xml:space="preserve">à l’aide des données expérimentales de Buffon contenues dans le fichier ressource open </w:t>
            </w:r>
            <w:proofErr w:type="spellStart"/>
            <w:r w:rsidR="00B37AD3" w:rsidRPr="00CF3515">
              <w:rPr>
                <w:rFonts w:ascii="Arial" w:hAnsi="Arial" w:cs="Arial"/>
                <w:b/>
                <w:bCs/>
                <w:sz w:val="20"/>
                <w:szCs w:val="20"/>
              </w:rPr>
              <w:t>calc</w:t>
            </w:r>
            <w:proofErr w:type="spellEnd"/>
            <w:r w:rsidR="00B37AD3" w:rsidRPr="00CF3515">
              <w:rPr>
                <w:rFonts w:ascii="Arial" w:hAnsi="Arial" w:cs="Arial"/>
                <w:b/>
                <w:bCs/>
                <w:sz w:val="20"/>
                <w:szCs w:val="20"/>
              </w:rPr>
              <w:t xml:space="preserve"> : </w:t>
            </w:r>
            <w:proofErr w:type="spellStart"/>
            <w:r w:rsidR="00B37AD3" w:rsidRPr="00CF3515">
              <w:rPr>
                <w:rFonts w:ascii="Arial" w:hAnsi="Arial" w:cs="Arial"/>
                <w:b/>
                <w:bCs/>
                <w:sz w:val="20"/>
                <w:szCs w:val="20"/>
              </w:rPr>
              <w:t>dater_la_terre</w:t>
            </w:r>
            <w:proofErr w:type="spellEnd"/>
            <w:r w:rsidR="00B37AD3" w:rsidRPr="00CF3515">
              <w:rPr>
                <w:rFonts w:ascii="Arial" w:hAnsi="Arial" w:cs="Arial"/>
                <w:b/>
                <w:bCs/>
                <w:sz w:val="20"/>
                <w:szCs w:val="20"/>
              </w:rPr>
              <w:t>.</w:t>
            </w:r>
          </w:p>
          <w:p w:rsidR="00753C97" w:rsidRPr="00CF3515" w:rsidRDefault="005C7712" w:rsidP="0050040D">
            <w:pPr>
              <w:pStyle w:val="NormalWeb"/>
              <w:numPr>
                <w:ilvl w:val="0"/>
                <w:numId w:val="8"/>
              </w:numPr>
              <w:spacing w:before="0" w:beforeAutospacing="0" w:after="0" w:afterAutospacing="0"/>
              <w:ind w:left="714" w:hanging="357"/>
              <w:jc w:val="both"/>
              <w:rPr>
                <w:rFonts w:ascii="Arial" w:hAnsi="Arial" w:cs="Arial"/>
                <w:b/>
                <w:bCs/>
                <w:sz w:val="20"/>
                <w:szCs w:val="20"/>
              </w:rPr>
            </w:pPr>
            <w:r w:rsidRPr="00CF3515">
              <w:rPr>
                <w:rFonts w:ascii="Arial" w:hAnsi="Arial" w:cs="Arial"/>
                <w:b/>
                <w:bCs/>
                <w:sz w:val="20"/>
                <w:szCs w:val="20"/>
              </w:rPr>
              <w:t>Porter un regard critique sur la démarche proposée par Buffon.</w:t>
            </w:r>
          </w:p>
        </w:tc>
      </w:tr>
    </w:tbl>
    <w:p w:rsidR="00C3275F" w:rsidRPr="00CF3515" w:rsidRDefault="00C3275F" w:rsidP="00C3275F">
      <w:pPr>
        <w:rPr>
          <w:rFonts w:ascii="Arial" w:hAnsi="Arial" w:cs="Arial"/>
          <w:sz w:val="20"/>
          <w:szCs w:val="20"/>
        </w:rPr>
      </w:pPr>
    </w:p>
    <w:tbl>
      <w:tblPr>
        <w:tblStyle w:val="Grilledutableau"/>
        <w:tblW w:w="5000" w:type="pct"/>
        <w:tblInd w:w="0" w:type="dxa"/>
        <w:tblLook w:val="01E0" w:firstRow="1" w:lastRow="1" w:firstColumn="1" w:lastColumn="1" w:noHBand="0" w:noVBand="0"/>
      </w:tblPr>
      <w:tblGrid>
        <w:gridCol w:w="10456"/>
      </w:tblGrid>
      <w:tr w:rsidR="00C3275F" w:rsidRPr="00CF3515" w:rsidTr="00C3275F">
        <w:trPr>
          <w:trHeight w:val="340"/>
        </w:trPr>
        <w:tc>
          <w:tcPr>
            <w:tcW w:w="500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C3275F" w:rsidRPr="00CF3515" w:rsidRDefault="001C4D9C">
            <w:pPr>
              <w:jc w:val="center"/>
              <w:rPr>
                <w:rFonts w:ascii="Arial" w:hAnsi="Arial" w:cs="Arial"/>
                <w:b/>
                <w:bCs/>
                <w:sz w:val="20"/>
                <w:szCs w:val="20"/>
              </w:rPr>
            </w:pPr>
            <w:bookmarkStart w:id="0" w:name="_Hlk11570045"/>
            <w:r w:rsidRPr="00CF3515">
              <w:rPr>
                <w:rFonts w:ascii="Arial" w:hAnsi="Arial" w:cs="Arial"/>
                <w:b/>
                <w:bCs/>
                <w:sz w:val="20"/>
                <w:szCs w:val="20"/>
              </w:rPr>
              <w:t xml:space="preserve">Calculer l’âge de la Terre grâce à la </w:t>
            </w:r>
            <w:r w:rsidR="00B6339B" w:rsidRPr="00CF3515">
              <w:rPr>
                <w:rFonts w:ascii="Arial" w:hAnsi="Arial" w:cs="Arial"/>
                <w:b/>
                <w:bCs/>
                <w:sz w:val="20"/>
                <w:szCs w:val="20"/>
              </w:rPr>
              <w:t>radioactivité</w:t>
            </w:r>
          </w:p>
        </w:tc>
      </w:tr>
      <w:tr w:rsidR="00B6339B" w:rsidRPr="00CF3515" w:rsidTr="00C3275F">
        <w:trPr>
          <w:trHeight w:val="340"/>
        </w:trPr>
        <w:tc>
          <w:tcPr>
            <w:tcW w:w="5000" w:type="pct"/>
            <w:tcBorders>
              <w:top w:val="single" w:sz="4" w:space="0" w:color="auto"/>
              <w:left w:val="single" w:sz="4" w:space="0" w:color="auto"/>
              <w:bottom w:val="single" w:sz="4" w:space="0" w:color="auto"/>
              <w:right w:val="single" w:sz="4" w:space="0" w:color="auto"/>
            </w:tcBorders>
            <w:shd w:val="clear" w:color="auto" w:fill="D9D9D9"/>
            <w:vAlign w:val="center"/>
          </w:tcPr>
          <w:p w:rsidR="00B6339B" w:rsidRPr="00CF3515" w:rsidRDefault="00B6339B">
            <w:pPr>
              <w:jc w:val="center"/>
              <w:rPr>
                <w:rFonts w:ascii="Arial" w:hAnsi="Arial" w:cs="Arial"/>
                <w:b/>
                <w:bCs/>
                <w:sz w:val="20"/>
                <w:szCs w:val="20"/>
              </w:rPr>
            </w:pPr>
            <w:r w:rsidRPr="00CF3515">
              <w:rPr>
                <w:rFonts w:ascii="Arial" w:hAnsi="Arial" w:cs="Arial"/>
                <w:b/>
                <w:bCs/>
                <w:sz w:val="20"/>
                <w:szCs w:val="20"/>
              </w:rPr>
              <w:t>Intérêt de la radioactivité dans les datations</w:t>
            </w:r>
          </w:p>
        </w:tc>
      </w:tr>
      <w:tr w:rsidR="00787DB3" w:rsidRPr="00CF3515" w:rsidTr="00787DB3">
        <w:trPr>
          <w:trHeight w:val="2800"/>
        </w:trPr>
        <w:tc>
          <w:tcPr>
            <w:tcW w:w="5000" w:type="pct"/>
            <w:tcBorders>
              <w:top w:val="single" w:sz="4" w:space="0" w:color="auto"/>
              <w:left w:val="single" w:sz="4" w:space="0" w:color="auto"/>
              <w:bottom w:val="single" w:sz="4" w:space="0" w:color="auto"/>
              <w:right w:val="single" w:sz="4" w:space="0" w:color="auto"/>
            </w:tcBorders>
          </w:tcPr>
          <w:p w:rsidR="00787DB3" w:rsidRPr="00CF3515" w:rsidRDefault="00787DB3" w:rsidP="00787DB3">
            <w:pPr>
              <w:jc w:val="both"/>
              <w:rPr>
                <w:rFonts w:ascii="Arial" w:hAnsi="Arial" w:cs="Arial"/>
                <w:b/>
                <w:bCs/>
                <w:sz w:val="20"/>
                <w:szCs w:val="20"/>
              </w:rPr>
            </w:pPr>
            <w:r w:rsidRPr="00CF3515">
              <w:rPr>
                <w:rFonts w:ascii="Arial" w:hAnsi="Arial" w:cs="Arial"/>
                <w:b/>
                <w:bCs/>
                <w:sz w:val="20"/>
                <w:szCs w:val="20"/>
              </w:rPr>
              <w:t>Principe de la décroissance radioactive</w:t>
            </w:r>
          </w:p>
          <w:p w:rsidR="00837D69" w:rsidRDefault="00787DB3" w:rsidP="00787DB3">
            <w:pPr>
              <w:jc w:val="both"/>
              <w:rPr>
                <w:rFonts w:ascii="Arial" w:hAnsi="Arial" w:cs="Arial"/>
                <w:sz w:val="20"/>
                <w:szCs w:val="20"/>
              </w:rPr>
            </w:pPr>
            <w:r w:rsidRPr="00CF3515">
              <w:rPr>
                <w:rFonts w:ascii="Arial" w:hAnsi="Arial" w:cs="Arial"/>
                <w:b/>
                <w:bCs/>
                <w:sz w:val="20"/>
                <w:szCs w:val="20"/>
              </w:rPr>
              <w:t>Un noyau radioactif</w:t>
            </w:r>
            <w:r w:rsidRPr="00CF3515">
              <w:rPr>
                <w:rFonts w:ascii="Arial" w:hAnsi="Arial" w:cs="Arial"/>
                <w:sz w:val="20"/>
                <w:szCs w:val="20"/>
              </w:rPr>
              <w:t xml:space="preserve"> est un noyau </w:t>
            </w:r>
            <w:r w:rsidRPr="00CF3515">
              <w:rPr>
                <w:rFonts w:ascii="Arial" w:hAnsi="Arial" w:cs="Arial"/>
                <w:b/>
                <w:bCs/>
                <w:sz w:val="20"/>
                <w:szCs w:val="20"/>
              </w:rPr>
              <w:t>instable</w:t>
            </w:r>
            <w:r w:rsidRPr="00CF3515">
              <w:rPr>
                <w:rFonts w:ascii="Arial" w:hAnsi="Arial" w:cs="Arial"/>
                <w:sz w:val="20"/>
                <w:szCs w:val="20"/>
              </w:rPr>
              <w:t xml:space="preserve"> subissant spontanément une transformation appelée </w:t>
            </w:r>
            <w:r w:rsidRPr="00CF3515">
              <w:rPr>
                <w:rFonts w:ascii="Arial" w:hAnsi="Arial" w:cs="Arial"/>
                <w:b/>
                <w:bCs/>
                <w:sz w:val="20"/>
                <w:szCs w:val="20"/>
              </w:rPr>
              <w:t>désintégration</w:t>
            </w:r>
            <w:r w:rsidRPr="00CF3515">
              <w:rPr>
                <w:rFonts w:ascii="Arial" w:hAnsi="Arial" w:cs="Arial"/>
                <w:sz w:val="20"/>
                <w:szCs w:val="20"/>
              </w:rPr>
              <w:t xml:space="preserve"> permettant un retour à la stabilité</w:t>
            </w:r>
            <w:r w:rsidR="00B81420">
              <w:rPr>
                <w:rFonts w:ascii="Arial" w:hAnsi="Arial" w:cs="Arial"/>
                <w:sz w:val="20"/>
                <w:szCs w:val="20"/>
              </w:rPr>
              <w:t xml:space="preserve"> avec une perte d’énergie</w:t>
            </w:r>
            <w:r w:rsidRPr="00CF3515">
              <w:rPr>
                <w:rFonts w:ascii="Arial" w:hAnsi="Arial" w:cs="Arial"/>
                <w:sz w:val="20"/>
                <w:szCs w:val="20"/>
              </w:rPr>
              <w:t xml:space="preserve">. </w:t>
            </w:r>
          </w:p>
          <w:p w:rsidR="00787DB3" w:rsidRPr="00CF3515" w:rsidRDefault="00787DB3" w:rsidP="00787DB3">
            <w:pPr>
              <w:jc w:val="both"/>
              <w:rPr>
                <w:rFonts w:ascii="Arial" w:hAnsi="Arial" w:cs="Arial"/>
                <w:sz w:val="20"/>
                <w:szCs w:val="20"/>
              </w:rPr>
            </w:pPr>
            <w:r w:rsidRPr="00CF3515">
              <w:rPr>
                <w:rFonts w:ascii="Arial" w:hAnsi="Arial" w:cs="Arial"/>
                <w:sz w:val="20"/>
                <w:szCs w:val="20"/>
              </w:rPr>
              <w:t xml:space="preserve">Pour un noyau donné, le phénomène de désintégration est </w:t>
            </w:r>
            <w:r w:rsidRPr="00837D69">
              <w:rPr>
                <w:rFonts w:ascii="Arial" w:hAnsi="Arial" w:cs="Arial"/>
                <w:b/>
                <w:bCs/>
                <w:sz w:val="20"/>
                <w:szCs w:val="20"/>
              </w:rPr>
              <w:t>aléatoire et imprévisible</w:t>
            </w:r>
            <w:r w:rsidRPr="00CF3515">
              <w:rPr>
                <w:rFonts w:ascii="Arial" w:hAnsi="Arial" w:cs="Arial"/>
                <w:sz w:val="20"/>
                <w:szCs w:val="20"/>
              </w:rPr>
              <w:t>. Par contre, l'évolution statistique d'une population de noyaux répond à une loi de probabilité bien déterminée.</w:t>
            </w:r>
            <w:r w:rsidR="00B81420">
              <w:rPr>
                <w:rFonts w:ascii="Arial" w:hAnsi="Arial" w:cs="Arial"/>
                <w:noProof/>
                <w:szCs w:val="20"/>
              </w:rPr>
              <w:t xml:space="preserve"> </w:t>
            </w:r>
          </w:p>
          <w:p w:rsidR="00787DB3" w:rsidRPr="00CF3515" w:rsidRDefault="00837D69" w:rsidP="00787DB3">
            <w:pPr>
              <w:jc w:val="both"/>
              <w:rPr>
                <w:rFonts w:ascii="Arial" w:hAnsi="Arial" w:cs="Arial"/>
                <w:sz w:val="20"/>
                <w:szCs w:val="20"/>
              </w:rPr>
            </w:pPr>
            <w:r>
              <w:rPr>
                <w:rFonts w:ascii="Arial" w:hAnsi="Arial" w:cs="Arial"/>
                <w:noProof/>
              </w:rPr>
              <mc:AlternateContent>
                <mc:Choice Requires="wps">
                  <w:drawing>
                    <wp:anchor distT="0" distB="0" distL="114300" distR="114300" simplePos="0" relativeHeight="251697152" behindDoc="0" locked="0" layoutInCell="1" allowOverlap="1">
                      <wp:simplePos x="0" y="0"/>
                      <wp:positionH relativeFrom="column">
                        <wp:posOffset>4694680</wp:posOffset>
                      </wp:positionH>
                      <wp:positionV relativeFrom="paragraph">
                        <wp:posOffset>52796</wp:posOffset>
                      </wp:positionV>
                      <wp:extent cx="486760" cy="265231"/>
                      <wp:effectExtent l="0" t="0" r="0" b="1905"/>
                      <wp:wrapNone/>
                      <wp:docPr id="61" name="Zone de texte 61"/>
                      <wp:cNvGraphicFramePr/>
                      <a:graphic xmlns:a="http://schemas.openxmlformats.org/drawingml/2006/main">
                        <a:graphicData uri="http://schemas.microsoft.com/office/word/2010/wordprocessingShape">
                          <wps:wsp>
                            <wps:cNvSpPr txBox="1"/>
                            <wps:spPr>
                              <a:xfrm>
                                <a:off x="0" y="0"/>
                                <a:ext cx="486760" cy="265231"/>
                              </a:xfrm>
                              <a:prstGeom prst="rect">
                                <a:avLst/>
                              </a:prstGeom>
                              <a:noFill/>
                              <a:ln w="6350">
                                <a:noFill/>
                              </a:ln>
                            </wps:spPr>
                            <wps:txbx>
                              <w:txbxContent>
                                <w:p w:rsidR="00837D69" w:rsidRPr="00837D69" w:rsidRDefault="00837D69">
                                  <w:pPr>
                                    <w:rPr>
                                      <w:rFonts w:ascii="Arial" w:hAnsi="Arial" w:cs="Arial"/>
                                      <w:sz w:val="12"/>
                                      <w:szCs w:val="12"/>
                                    </w:rPr>
                                  </w:pPr>
                                  <w:r w:rsidRPr="00837D69">
                                    <w:rPr>
                                      <w:rFonts w:ascii="Arial" w:hAnsi="Arial" w:cs="Arial"/>
                                      <w:sz w:val="12"/>
                                      <w:szCs w:val="12"/>
                                    </w:rPr>
                                    <w:t>T =5730 ans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Zone de texte 61" o:spid="_x0000_s1026" type="#_x0000_t202" style="position:absolute;left:0;text-align:left;margin-left:369.65pt;margin-top:4.15pt;width:38.35pt;height:20.9pt;z-index:251697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" filled="f" stroked="f" strokeweight=".5pt">
                      <v:textbox>
                        <w:txbxContent>
                          <w:p w:rsidR="00837D69" w:rsidRPr="00837D69" w:rsidRDefault="00837D69">
                            <w:pPr>
                              <w:rPr>
                                <w:rFonts w:ascii="Arial" w:hAnsi="Arial" w:cs="Arial"/>
                                <w:sz w:val="12"/>
                                <w:szCs w:val="12"/>
                              </w:rPr>
                            </w:pPr>
                            <w:r w:rsidRPr="00837D69">
                              <w:rPr>
                                <w:rFonts w:ascii="Arial" w:hAnsi="Arial" w:cs="Arial"/>
                                <w:sz w:val="12"/>
                                <w:szCs w:val="12"/>
                              </w:rPr>
                              <w:t>T =5730 ans</w:t>
                            </w:r>
                          </w:p>
                        </w:txbxContent>
                      </v:textbox>
                    </v:shape>
                  </w:pict>
                </mc:Fallback>
              </mc:AlternateContent>
            </w:r>
            <w:r w:rsidR="0029217A">
              <w:rPr>
                <w:rFonts w:ascii="Arial" w:hAnsi="Arial" w:cs="Arial"/>
                <w:noProof/>
              </w:rPr>
              <mc:AlternateContent>
                <mc:Choice Requires="wpg">
                  <w:drawing>
                    <wp:anchor distT="0" distB="0" distL="114300" distR="114300" simplePos="0" relativeHeight="251696128" behindDoc="0" locked="0" layoutInCell="1" allowOverlap="1">
                      <wp:simplePos x="0" y="0"/>
                      <wp:positionH relativeFrom="column">
                        <wp:posOffset>4335145</wp:posOffset>
                      </wp:positionH>
                      <wp:positionV relativeFrom="paragraph">
                        <wp:posOffset>22909</wp:posOffset>
                      </wp:positionV>
                      <wp:extent cx="2150669" cy="1046075"/>
                      <wp:effectExtent l="0" t="0" r="0" b="1905"/>
                      <wp:wrapNone/>
                      <wp:docPr id="60" name="Groupe 60"/>
                      <wp:cNvGraphicFramePr/>
                      <a:graphic xmlns:a="http://schemas.openxmlformats.org/drawingml/2006/main">
                        <a:graphicData uri="http://schemas.microsoft.com/office/word/2010/wordprocessingGroup">
                          <wpg:wgp>
                            <wpg:cNvGrpSpPr/>
                            <wpg:grpSpPr>
                              <a:xfrm>
                                <a:off x="0" y="0"/>
                                <a:ext cx="2150669" cy="1046075"/>
                                <a:chOff x="0" y="0"/>
                                <a:chExt cx="2527879" cy="1261930"/>
                              </a:xfrm>
                            </wpg:grpSpPr>
                            <wpg:grpSp>
                              <wpg:cNvPr id="34" name="Groupe 34"/>
                              <wpg:cNvGrpSpPr/>
                              <wpg:grpSpPr>
                                <a:xfrm>
                                  <a:off x="0" y="0"/>
                                  <a:ext cx="510936" cy="582364"/>
                                  <a:chOff x="0" y="0"/>
                                  <a:chExt cx="510936" cy="582364"/>
                                </a:xfrm>
                              </wpg:grpSpPr>
                              <wps:wsp>
                                <wps:cNvPr id="32" name="Ellipse 32"/>
                                <wps:cNvSpPr/>
                                <wps:spPr>
                                  <a:xfrm>
                                    <a:off x="230863" y="389299"/>
                                    <a:ext cx="194649" cy="19306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Ellipse 31"/>
                                <wps:cNvSpPr/>
                                <wps:spPr>
                                  <a:xfrm>
                                    <a:off x="86008" y="36214"/>
                                    <a:ext cx="194649" cy="19306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Ellipse 33"/>
                                <wps:cNvSpPr/>
                                <wps:spPr>
                                  <a:xfrm>
                                    <a:off x="199176" y="0"/>
                                    <a:ext cx="194649" cy="19306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3" name="Groupe 13"/>
                                <wpg:cNvGrpSpPr/>
                                <wpg:grpSpPr>
                                  <a:xfrm>
                                    <a:off x="230863" y="45267"/>
                                    <a:ext cx="230279" cy="204395"/>
                                    <a:chOff x="-50667" y="-17906"/>
                                    <a:chExt cx="349263" cy="341263"/>
                                  </a:xfrm>
                                </wpg:grpSpPr>
                                <wps:wsp>
                                  <wps:cNvPr id="14" name="Ellipse 14"/>
                                  <wps:cNvSpPr/>
                                  <wps:spPr>
                                    <a:xfrm>
                                      <a:off x="0" y="0"/>
                                      <a:ext cx="298404" cy="323231"/>
                                    </a:xfrm>
                                    <a:prstGeom prst="ellipse">
                                      <a:avLst/>
                                    </a:prstGeom>
                                    <a:solidFill>
                                      <a:srgbClr val="FF0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Zone de texte 15"/>
                                  <wps:cNvSpPr txBox="1"/>
                                  <wps:spPr>
                                    <a:xfrm>
                                      <a:off x="-50667" y="-17906"/>
                                      <a:ext cx="349263" cy="341263"/>
                                    </a:xfrm>
                                    <a:prstGeom prst="rect">
                                      <a:avLst/>
                                    </a:prstGeom>
                                    <a:noFill/>
                                    <a:ln w="6350">
                                      <a:noFill/>
                                    </a:ln>
                                  </wps:spPr>
                                  <wps:txbx>
                                    <w:txbxContent>
                                      <w:p w:rsidR="00B81420" w:rsidRPr="00B81420" w:rsidRDefault="00B81420" w:rsidP="00B81420">
                                        <w:pPr>
                                          <w:rPr>
                                            <w:rFonts w:ascii="Arial" w:hAnsi="Arial" w:cs="Arial"/>
                                            <w:sz w:val="16"/>
                                            <w:szCs w:val="16"/>
                                          </w:rPr>
                                        </w:pPr>
                                        <w:r w:rsidRPr="00B81420">
                                          <w:rPr>
                                            <w:rFonts w:ascii="Arial" w:hAnsi="Arial" w:cs="Arial"/>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16" name="Groupe 16"/>
                                <wpg:cNvGrpSpPr/>
                                <wpg:grpSpPr>
                                  <a:xfrm>
                                    <a:off x="230863" y="285184"/>
                                    <a:ext cx="230279" cy="204395"/>
                                    <a:chOff x="-50667" y="-17906"/>
                                    <a:chExt cx="349263" cy="341263"/>
                                  </a:xfrm>
                                </wpg:grpSpPr>
                                <wps:wsp>
                                  <wps:cNvPr id="17" name="Ellipse 17"/>
                                  <wps:cNvSpPr/>
                                  <wps:spPr>
                                    <a:xfrm>
                                      <a:off x="0" y="0"/>
                                      <a:ext cx="298404" cy="323231"/>
                                    </a:xfrm>
                                    <a:prstGeom prst="ellipse">
                                      <a:avLst/>
                                    </a:prstGeom>
                                    <a:solidFill>
                                      <a:srgbClr val="FF0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Zone de texte 18"/>
                                  <wps:cNvSpPr txBox="1"/>
                                  <wps:spPr>
                                    <a:xfrm>
                                      <a:off x="-50667" y="-17906"/>
                                      <a:ext cx="349263" cy="341263"/>
                                    </a:xfrm>
                                    <a:prstGeom prst="rect">
                                      <a:avLst/>
                                    </a:prstGeom>
                                    <a:noFill/>
                                    <a:ln w="6350">
                                      <a:noFill/>
                                    </a:ln>
                                  </wps:spPr>
                                  <wps:txbx>
                                    <w:txbxContent>
                                      <w:p w:rsidR="00B81420" w:rsidRPr="00B81420" w:rsidRDefault="00B81420" w:rsidP="00B81420">
                                        <w:pPr>
                                          <w:rPr>
                                            <w:rFonts w:ascii="Arial" w:hAnsi="Arial" w:cs="Arial"/>
                                            <w:sz w:val="16"/>
                                            <w:szCs w:val="16"/>
                                          </w:rPr>
                                        </w:pPr>
                                        <w:r w:rsidRPr="00B81420">
                                          <w:rPr>
                                            <w:rFonts w:ascii="Arial" w:hAnsi="Arial" w:cs="Arial"/>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19" name="Groupe 19"/>
                                <wpg:cNvGrpSpPr/>
                                <wpg:grpSpPr>
                                  <a:xfrm>
                                    <a:off x="280657" y="153909"/>
                                    <a:ext cx="230279" cy="204395"/>
                                    <a:chOff x="-50667" y="-17906"/>
                                    <a:chExt cx="349263" cy="341263"/>
                                  </a:xfrm>
                                </wpg:grpSpPr>
                                <wps:wsp>
                                  <wps:cNvPr id="20" name="Ellipse 20"/>
                                  <wps:cNvSpPr/>
                                  <wps:spPr>
                                    <a:xfrm>
                                      <a:off x="0" y="0"/>
                                      <a:ext cx="298404" cy="323231"/>
                                    </a:xfrm>
                                    <a:prstGeom prst="ellipse">
                                      <a:avLst/>
                                    </a:prstGeom>
                                    <a:solidFill>
                                      <a:srgbClr val="FF0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Zone de texte 21"/>
                                  <wps:cNvSpPr txBox="1"/>
                                  <wps:spPr>
                                    <a:xfrm>
                                      <a:off x="-50667" y="-17906"/>
                                      <a:ext cx="349263" cy="341263"/>
                                    </a:xfrm>
                                    <a:prstGeom prst="rect">
                                      <a:avLst/>
                                    </a:prstGeom>
                                    <a:noFill/>
                                    <a:ln w="6350">
                                      <a:noFill/>
                                    </a:ln>
                                  </wps:spPr>
                                  <wps:txbx>
                                    <w:txbxContent>
                                      <w:p w:rsidR="00B81420" w:rsidRPr="00B81420" w:rsidRDefault="00B81420" w:rsidP="00B81420">
                                        <w:pPr>
                                          <w:rPr>
                                            <w:rFonts w:ascii="Arial" w:hAnsi="Arial" w:cs="Arial"/>
                                            <w:sz w:val="16"/>
                                            <w:szCs w:val="16"/>
                                          </w:rPr>
                                        </w:pPr>
                                        <w:r w:rsidRPr="00B81420">
                                          <w:rPr>
                                            <w:rFonts w:ascii="Arial" w:hAnsi="Arial" w:cs="Arial"/>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22" name="Groupe 22"/>
                                <wpg:cNvGrpSpPr/>
                                <wpg:grpSpPr>
                                  <a:xfrm>
                                    <a:off x="0" y="153909"/>
                                    <a:ext cx="230279" cy="204395"/>
                                    <a:chOff x="-50667" y="-17906"/>
                                    <a:chExt cx="349263" cy="341263"/>
                                  </a:xfrm>
                                </wpg:grpSpPr>
                                <wps:wsp>
                                  <wps:cNvPr id="23" name="Ellipse 23"/>
                                  <wps:cNvSpPr/>
                                  <wps:spPr>
                                    <a:xfrm>
                                      <a:off x="0" y="0"/>
                                      <a:ext cx="298404" cy="323231"/>
                                    </a:xfrm>
                                    <a:prstGeom prst="ellipse">
                                      <a:avLst/>
                                    </a:prstGeom>
                                    <a:solidFill>
                                      <a:srgbClr val="FF0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Zone de texte 24"/>
                                  <wps:cNvSpPr txBox="1"/>
                                  <wps:spPr>
                                    <a:xfrm>
                                      <a:off x="-50667" y="-17906"/>
                                      <a:ext cx="349263" cy="341263"/>
                                    </a:xfrm>
                                    <a:prstGeom prst="rect">
                                      <a:avLst/>
                                    </a:prstGeom>
                                    <a:noFill/>
                                    <a:ln w="6350">
                                      <a:noFill/>
                                    </a:ln>
                                  </wps:spPr>
                                  <wps:txbx>
                                    <w:txbxContent>
                                      <w:p w:rsidR="00B81420" w:rsidRPr="00B81420" w:rsidRDefault="00B81420" w:rsidP="00B81420">
                                        <w:pPr>
                                          <w:rPr>
                                            <w:rFonts w:ascii="Arial" w:hAnsi="Arial" w:cs="Arial"/>
                                            <w:sz w:val="16"/>
                                            <w:szCs w:val="16"/>
                                          </w:rPr>
                                        </w:pPr>
                                        <w:r w:rsidRPr="00B81420">
                                          <w:rPr>
                                            <w:rFonts w:ascii="Arial" w:hAnsi="Arial" w:cs="Arial"/>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25" name="Groupe 25"/>
                                <wpg:cNvGrpSpPr/>
                                <wpg:grpSpPr>
                                  <a:xfrm>
                                    <a:off x="140329" y="126749"/>
                                    <a:ext cx="230279" cy="204395"/>
                                    <a:chOff x="-50667" y="-17906"/>
                                    <a:chExt cx="349263" cy="341263"/>
                                  </a:xfrm>
                                </wpg:grpSpPr>
                                <wps:wsp>
                                  <wps:cNvPr id="26" name="Ellipse 26"/>
                                  <wps:cNvSpPr/>
                                  <wps:spPr>
                                    <a:xfrm>
                                      <a:off x="0" y="0"/>
                                      <a:ext cx="298404" cy="323231"/>
                                    </a:xfrm>
                                    <a:prstGeom prst="ellipse">
                                      <a:avLst/>
                                    </a:prstGeom>
                                    <a:solidFill>
                                      <a:srgbClr val="FF0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Zone de texte 27"/>
                                  <wps:cNvSpPr txBox="1"/>
                                  <wps:spPr>
                                    <a:xfrm>
                                      <a:off x="-50667" y="-17906"/>
                                      <a:ext cx="349263" cy="341263"/>
                                    </a:xfrm>
                                    <a:prstGeom prst="rect">
                                      <a:avLst/>
                                    </a:prstGeom>
                                    <a:noFill/>
                                    <a:ln w="6350">
                                      <a:noFill/>
                                    </a:ln>
                                  </wps:spPr>
                                  <wps:txbx>
                                    <w:txbxContent>
                                      <w:p w:rsidR="00B81420" w:rsidRPr="00B81420" w:rsidRDefault="00B81420" w:rsidP="00B81420">
                                        <w:pPr>
                                          <w:rPr>
                                            <w:rFonts w:ascii="Arial" w:hAnsi="Arial" w:cs="Arial"/>
                                            <w:sz w:val="16"/>
                                            <w:szCs w:val="16"/>
                                          </w:rPr>
                                        </w:pPr>
                                        <w:r w:rsidRPr="00B81420">
                                          <w:rPr>
                                            <w:rFonts w:ascii="Arial" w:hAnsi="Arial" w:cs="Arial"/>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28" name="Ellipse 28"/>
                                <wps:cNvSpPr/>
                                <wps:spPr>
                                  <a:xfrm>
                                    <a:off x="36214" y="298765"/>
                                    <a:ext cx="194649" cy="19306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Ellipse 30"/>
                                <wps:cNvSpPr/>
                                <wps:spPr>
                                  <a:xfrm>
                                    <a:off x="140329" y="294238"/>
                                    <a:ext cx="194310" cy="19304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5" name="Groupe 35"/>
                              <wpg:cNvGrpSpPr/>
                              <wpg:grpSpPr>
                                <a:xfrm>
                                  <a:off x="970498" y="44878"/>
                                  <a:ext cx="510936" cy="582364"/>
                                  <a:chOff x="0" y="0"/>
                                  <a:chExt cx="510936" cy="582364"/>
                                </a:xfrm>
                              </wpg:grpSpPr>
                              <wps:wsp>
                                <wps:cNvPr id="36" name="Ellipse 36"/>
                                <wps:cNvSpPr/>
                                <wps:spPr>
                                  <a:xfrm>
                                    <a:off x="230863" y="389299"/>
                                    <a:ext cx="194649" cy="19306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Ellipse 37"/>
                                <wps:cNvSpPr/>
                                <wps:spPr>
                                  <a:xfrm>
                                    <a:off x="86008" y="36214"/>
                                    <a:ext cx="194649" cy="19306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Ellipse 38"/>
                                <wps:cNvSpPr/>
                                <wps:spPr>
                                  <a:xfrm>
                                    <a:off x="199176" y="0"/>
                                    <a:ext cx="194649" cy="19306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39" name="Groupe 39"/>
                                <wpg:cNvGrpSpPr/>
                                <wpg:grpSpPr>
                                  <a:xfrm>
                                    <a:off x="230863" y="45267"/>
                                    <a:ext cx="230279" cy="204395"/>
                                    <a:chOff x="-50667" y="-17906"/>
                                    <a:chExt cx="349263" cy="341263"/>
                                  </a:xfrm>
                                </wpg:grpSpPr>
                                <wps:wsp>
                                  <wps:cNvPr id="40" name="Ellipse 40"/>
                                  <wps:cNvSpPr/>
                                  <wps:spPr>
                                    <a:xfrm>
                                      <a:off x="0" y="0"/>
                                      <a:ext cx="298404" cy="323231"/>
                                    </a:xfrm>
                                    <a:prstGeom prst="ellipse">
                                      <a:avLst/>
                                    </a:prstGeom>
                                    <a:solidFill>
                                      <a:srgbClr val="FF0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Zone de texte 41"/>
                                  <wps:cNvSpPr txBox="1"/>
                                  <wps:spPr>
                                    <a:xfrm>
                                      <a:off x="-50667" y="-17906"/>
                                      <a:ext cx="349263" cy="341263"/>
                                    </a:xfrm>
                                    <a:prstGeom prst="rect">
                                      <a:avLst/>
                                    </a:prstGeom>
                                    <a:noFill/>
                                    <a:ln w="6350">
                                      <a:noFill/>
                                    </a:ln>
                                  </wps:spPr>
                                  <wps:txbx>
                                    <w:txbxContent>
                                      <w:p w:rsidR="00B81420" w:rsidRPr="00B81420" w:rsidRDefault="00B81420" w:rsidP="00B81420">
                                        <w:pPr>
                                          <w:rPr>
                                            <w:rFonts w:ascii="Arial" w:hAnsi="Arial" w:cs="Arial"/>
                                            <w:sz w:val="16"/>
                                            <w:szCs w:val="16"/>
                                          </w:rPr>
                                        </w:pPr>
                                        <w:r w:rsidRPr="00B81420">
                                          <w:rPr>
                                            <w:rFonts w:ascii="Arial" w:hAnsi="Arial" w:cs="Arial"/>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42" name="Groupe 42"/>
                                <wpg:cNvGrpSpPr/>
                                <wpg:grpSpPr>
                                  <a:xfrm>
                                    <a:off x="230863" y="285184"/>
                                    <a:ext cx="230279" cy="204395"/>
                                    <a:chOff x="-50667" y="-17906"/>
                                    <a:chExt cx="349263" cy="341263"/>
                                  </a:xfrm>
                                </wpg:grpSpPr>
                                <wps:wsp>
                                  <wps:cNvPr id="43" name="Ellipse 43"/>
                                  <wps:cNvSpPr/>
                                  <wps:spPr>
                                    <a:xfrm>
                                      <a:off x="0" y="0"/>
                                      <a:ext cx="298404" cy="323231"/>
                                    </a:xfrm>
                                    <a:prstGeom prst="ellipse">
                                      <a:avLst/>
                                    </a:prstGeom>
                                    <a:solidFill>
                                      <a:srgbClr val="FF0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Zone de texte 44"/>
                                  <wps:cNvSpPr txBox="1"/>
                                  <wps:spPr>
                                    <a:xfrm>
                                      <a:off x="-50667" y="-17906"/>
                                      <a:ext cx="349263" cy="341263"/>
                                    </a:xfrm>
                                    <a:prstGeom prst="rect">
                                      <a:avLst/>
                                    </a:prstGeom>
                                    <a:noFill/>
                                    <a:ln w="6350">
                                      <a:noFill/>
                                    </a:ln>
                                  </wps:spPr>
                                  <wps:txbx>
                                    <w:txbxContent>
                                      <w:p w:rsidR="00B81420" w:rsidRPr="00B81420" w:rsidRDefault="00B81420" w:rsidP="00B81420">
                                        <w:pPr>
                                          <w:rPr>
                                            <w:rFonts w:ascii="Arial" w:hAnsi="Arial" w:cs="Arial"/>
                                            <w:sz w:val="16"/>
                                            <w:szCs w:val="16"/>
                                          </w:rPr>
                                        </w:pPr>
                                        <w:r w:rsidRPr="00B81420">
                                          <w:rPr>
                                            <w:rFonts w:ascii="Arial" w:hAnsi="Arial" w:cs="Arial"/>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45" name="Groupe 45"/>
                                <wpg:cNvGrpSpPr/>
                                <wpg:grpSpPr>
                                  <a:xfrm>
                                    <a:off x="280657" y="153909"/>
                                    <a:ext cx="230279" cy="204395"/>
                                    <a:chOff x="-50667" y="-17906"/>
                                    <a:chExt cx="349263" cy="341263"/>
                                  </a:xfrm>
                                </wpg:grpSpPr>
                                <wps:wsp>
                                  <wps:cNvPr id="46" name="Ellipse 46"/>
                                  <wps:cNvSpPr/>
                                  <wps:spPr>
                                    <a:xfrm>
                                      <a:off x="0" y="0"/>
                                      <a:ext cx="298404" cy="323231"/>
                                    </a:xfrm>
                                    <a:prstGeom prst="ellipse">
                                      <a:avLst/>
                                    </a:prstGeom>
                                    <a:solidFill>
                                      <a:srgbClr val="FF0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Zone de texte 47"/>
                                  <wps:cNvSpPr txBox="1"/>
                                  <wps:spPr>
                                    <a:xfrm>
                                      <a:off x="-50667" y="-17906"/>
                                      <a:ext cx="349263" cy="341263"/>
                                    </a:xfrm>
                                    <a:prstGeom prst="rect">
                                      <a:avLst/>
                                    </a:prstGeom>
                                    <a:noFill/>
                                    <a:ln w="6350">
                                      <a:noFill/>
                                    </a:ln>
                                  </wps:spPr>
                                  <wps:txbx>
                                    <w:txbxContent>
                                      <w:p w:rsidR="00B81420" w:rsidRPr="00B81420" w:rsidRDefault="00B81420" w:rsidP="00B81420">
                                        <w:pPr>
                                          <w:rPr>
                                            <w:rFonts w:ascii="Arial" w:hAnsi="Arial" w:cs="Arial"/>
                                            <w:sz w:val="16"/>
                                            <w:szCs w:val="16"/>
                                          </w:rPr>
                                        </w:pPr>
                                        <w:r w:rsidRPr="00B81420">
                                          <w:rPr>
                                            <w:rFonts w:ascii="Arial" w:hAnsi="Arial" w:cs="Arial"/>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48" name="Groupe 48"/>
                                <wpg:cNvGrpSpPr/>
                                <wpg:grpSpPr>
                                  <a:xfrm>
                                    <a:off x="0" y="153909"/>
                                    <a:ext cx="230279" cy="204395"/>
                                    <a:chOff x="-50667" y="-17906"/>
                                    <a:chExt cx="349263" cy="341263"/>
                                  </a:xfrm>
                                </wpg:grpSpPr>
                                <wps:wsp>
                                  <wps:cNvPr id="49" name="Ellipse 49"/>
                                  <wps:cNvSpPr/>
                                  <wps:spPr>
                                    <a:xfrm>
                                      <a:off x="0" y="0"/>
                                      <a:ext cx="298404" cy="323231"/>
                                    </a:xfrm>
                                    <a:prstGeom prst="ellipse">
                                      <a:avLst/>
                                    </a:prstGeom>
                                    <a:solidFill>
                                      <a:srgbClr val="FF0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 name="Zone de texte 50"/>
                                  <wps:cNvSpPr txBox="1"/>
                                  <wps:spPr>
                                    <a:xfrm>
                                      <a:off x="-50667" y="-17906"/>
                                      <a:ext cx="349263" cy="341263"/>
                                    </a:xfrm>
                                    <a:prstGeom prst="rect">
                                      <a:avLst/>
                                    </a:prstGeom>
                                    <a:noFill/>
                                    <a:ln w="6350">
                                      <a:noFill/>
                                    </a:ln>
                                  </wps:spPr>
                                  <wps:txbx>
                                    <w:txbxContent>
                                      <w:p w:rsidR="00B81420" w:rsidRPr="00B81420" w:rsidRDefault="00B81420" w:rsidP="00B81420">
                                        <w:pPr>
                                          <w:rPr>
                                            <w:rFonts w:ascii="Arial" w:hAnsi="Arial" w:cs="Arial"/>
                                            <w:sz w:val="16"/>
                                            <w:szCs w:val="16"/>
                                          </w:rPr>
                                        </w:pPr>
                                        <w:r w:rsidRPr="00B81420">
                                          <w:rPr>
                                            <w:rFonts w:ascii="Arial" w:hAnsi="Arial" w:cs="Arial"/>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51" name="Groupe 51"/>
                                <wpg:cNvGrpSpPr/>
                                <wpg:grpSpPr>
                                  <a:xfrm>
                                    <a:off x="140329" y="126749"/>
                                    <a:ext cx="230279" cy="204395"/>
                                    <a:chOff x="-50667" y="-17906"/>
                                    <a:chExt cx="349263" cy="341263"/>
                                  </a:xfrm>
                                </wpg:grpSpPr>
                                <wps:wsp>
                                  <wps:cNvPr id="52" name="Ellipse 52"/>
                                  <wps:cNvSpPr/>
                                  <wps:spPr>
                                    <a:xfrm>
                                      <a:off x="0" y="0"/>
                                      <a:ext cx="298404" cy="323231"/>
                                    </a:xfrm>
                                    <a:prstGeom prst="ellipse">
                                      <a:avLst/>
                                    </a:prstGeom>
                                    <a:solidFill>
                                      <a:srgbClr val="FF0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 name="Zone de texte 53"/>
                                  <wps:cNvSpPr txBox="1"/>
                                  <wps:spPr>
                                    <a:xfrm>
                                      <a:off x="-50667" y="-17906"/>
                                      <a:ext cx="349263" cy="341263"/>
                                    </a:xfrm>
                                    <a:prstGeom prst="rect">
                                      <a:avLst/>
                                    </a:prstGeom>
                                    <a:noFill/>
                                    <a:ln w="6350">
                                      <a:noFill/>
                                    </a:ln>
                                  </wps:spPr>
                                  <wps:txbx>
                                    <w:txbxContent>
                                      <w:p w:rsidR="00B81420" w:rsidRPr="00B81420" w:rsidRDefault="00B81420" w:rsidP="00B81420">
                                        <w:pPr>
                                          <w:rPr>
                                            <w:rFonts w:ascii="Arial" w:hAnsi="Arial" w:cs="Arial"/>
                                            <w:sz w:val="16"/>
                                            <w:szCs w:val="16"/>
                                          </w:rPr>
                                        </w:pPr>
                                        <w:r w:rsidRPr="00B81420">
                                          <w:rPr>
                                            <w:rFonts w:ascii="Arial" w:hAnsi="Arial" w:cs="Arial"/>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54" name="Ellipse 54"/>
                                <wps:cNvSpPr/>
                                <wps:spPr>
                                  <a:xfrm>
                                    <a:off x="85969" y="258583"/>
                                    <a:ext cx="194649" cy="19306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56" name="Flèche : droite 56"/>
                              <wps:cNvSpPr/>
                              <wps:spPr>
                                <a:xfrm>
                                  <a:off x="538543" y="456616"/>
                                  <a:ext cx="353085" cy="73112"/>
                                </a:xfrm>
                                <a:prstGeom prst="right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 name="Zone de texte 57"/>
                              <wps:cNvSpPr txBox="1"/>
                              <wps:spPr>
                                <a:xfrm>
                                  <a:off x="1547955" y="179505"/>
                                  <a:ext cx="979924" cy="447706"/>
                                </a:xfrm>
                                <a:prstGeom prst="rect">
                                  <a:avLst/>
                                </a:prstGeom>
                                <a:noFill/>
                                <a:ln w="6350">
                                  <a:noFill/>
                                </a:ln>
                              </wps:spPr>
                              <wps:txbx>
                                <w:txbxContent>
                                  <w:p w:rsidR="00B81420" w:rsidRPr="00B81420" w:rsidRDefault="00B81420">
                                    <w:pPr>
                                      <w:rPr>
                                        <w:b/>
                                        <w:bCs/>
                                        <w:sz w:val="20"/>
                                        <w:szCs w:val="20"/>
                                      </w:rPr>
                                    </w:pPr>
                                    <w:r w:rsidRPr="00A25C8B">
                                      <w:rPr>
                                        <w:b/>
                                        <w:bCs/>
                                        <w:sz w:val="16"/>
                                        <w:szCs w:val="16"/>
                                      </w:rPr>
                                      <w:t>+</w:t>
                                    </w:r>
                                    <w:r w:rsidRPr="00A25C8B">
                                      <w:rPr>
                                        <w:rFonts w:ascii="Arial" w:hAnsi="Arial" w:cs="Arial"/>
                                        <w:b/>
                                        <w:bCs/>
                                        <w:sz w:val="16"/>
                                        <w:szCs w:val="16"/>
                                      </w:rPr>
                                      <w:t xml:space="preserve"> </w:t>
                                    </w:r>
                                    <w:proofErr w:type="spellStart"/>
                                    <w:r w:rsidRPr="00A25C8B">
                                      <w:rPr>
                                        <w:rFonts w:ascii="Arial" w:hAnsi="Arial" w:cs="Arial"/>
                                        <w:b/>
                                        <w:bCs/>
                                        <w:sz w:val="16"/>
                                        <w:szCs w:val="16"/>
                                      </w:rPr>
                                      <w:t>Energie</w:t>
                                    </w:r>
                                    <w:r w:rsidR="00A25C8B" w:rsidRPr="00A25C8B">
                                      <w:rPr>
                                        <w:rFonts w:ascii="Arial" w:hAnsi="Arial" w:cs="Arial"/>
                                        <w:b/>
                                        <w:bCs/>
                                        <w:sz w:val="16"/>
                                        <w:szCs w:val="16"/>
                                      </w:rPr>
                                      <w:t>+un</w:t>
                                    </w:r>
                                    <w:proofErr w:type="spellEnd"/>
                                    <w:r w:rsidR="00A25C8B">
                                      <w:rPr>
                                        <w:rFonts w:ascii="Arial" w:hAnsi="Arial" w:cs="Arial"/>
                                        <w:b/>
                                        <w:bCs/>
                                        <w:sz w:val="20"/>
                                        <w:szCs w:val="20"/>
                                      </w:rPr>
                                      <w:t xml:space="preserve"> </w:t>
                                    </w:r>
                                    <w:proofErr w:type="spellStart"/>
                                    <w:r w:rsidR="00A25C8B" w:rsidRPr="00A25C8B">
                                      <w:rPr>
                                        <w:rFonts w:ascii="Arial" w:hAnsi="Arial" w:cs="Arial"/>
                                        <w:b/>
                                        <w:bCs/>
                                        <w:sz w:val="16"/>
                                        <w:szCs w:val="16"/>
                                      </w:rPr>
                                      <w:t>eléc</w:t>
                                    </w:r>
                                    <w:r w:rsidR="00A25C8B">
                                      <w:rPr>
                                        <w:rFonts w:ascii="Arial" w:hAnsi="Arial" w:cs="Arial"/>
                                        <w:b/>
                                        <w:bCs/>
                                        <w:sz w:val="16"/>
                                        <w:szCs w:val="16"/>
                                      </w:rPr>
                                      <w:t>t</w:t>
                                    </w:r>
                                    <w:r w:rsidR="00A25C8B" w:rsidRPr="00A25C8B">
                                      <w:rPr>
                                        <w:rFonts w:ascii="Arial" w:hAnsi="Arial" w:cs="Arial"/>
                                        <w:b/>
                                        <w:bCs/>
                                        <w:sz w:val="16"/>
                                        <w:szCs w:val="16"/>
                                      </w:rPr>
                                      <w:t>ron</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8" name="Zone de texte 58"/>
                              <wps:cNvSpPr txBox="1"/>
                              <wps:spPr>
                                <a:xfrm>
                                  <a:off x="39258" y="661926"/>
                                  <a:ext cx="941559" cy="600004"/>
                                </a:xfrm>
                                <a:prstGeom prst="rect">
                                  <a:avLst/>
                                </a:prstGeom>
                                <a:noFill/>
                                <a:ln w="6350">
                                  <a:noFill/>
                                </a:ln>
                              </wps:spPr>
                              <wps:txbx>
                                <w:txbxContent>
                                  <w:p w:rsidR="00B81420" w:rsidRPr="00B81420" w:rsidRDefault="00B81420">
                                    <w:pPr>
                                      <w:rPr>
                                        <w:rFonts w:ascii="Arial" w:hAnsi="Arial" w:cs="Arial"/>
                                        <w:sz w:val="16"/>
                                        <w:szCs w:val="16"/>
                                      </w:rPr>
                                    </w:pPr>
                                    <w:r w:rsidRPr="00B81420">
                                      <w:rPr>
                                        <w:rFonts w:ascii="Arial" w:hAnsi="Arial" w:cs="Arial"/>
                                        <w:sz w:val="16"/>
                                        <w:szCs w:val="16"/>
                                      </w:rPr>
                                      <w:t>Noyau de C</w:t>
                                    </w:r>
                                    <w:r w:rsidRPr="00B81420">
                                      <w:rPr>
                                        <w:rFonts w:ascii="Arial" w:hAnsi="Arial" w:cs="Arial"/>
                                        <w:sz w:val="16"/>
                                        <w:szCs w:val="16"/>
                                        <w:vertAlign w:val="superscript"/>
                                      </w:rPr>
                                      <w:t>14</w:t>
                                    </w:r>
                                  </w:p>
                                  <w:p w:rsidR="00B81420" w:rsidRPr="00B81420" w:rsidRDefault="00B81420">
                                    <w:pPr>
                                      <w:rPr>
                                        <w:rFonts w:ascii="Arial" w:hAnsi="Arial" w:cs="Arial"/>
                                        <w:sz w:val="16"/>
                                        <w:szCs w:val="16"/>
                                      </w:rPr>
                                    </w:pPr>
                                    <w:r>
                                      <w:rPr>
                                        <w:rFonts w:ascii="Arial" w:hAnsi="Arial" w:cs="Arial"/>
                                        <w:sz w:val="16"/>
                                        <w:szCs w:val="16"/>
                                      </w:rPr>
                                      <w:t>6 p</w:t>
                                    </w:r>
                                    <w:r w:rsidRPr="00B81420">
                                      <w:rPr>
                                        <w:rFonts w:ascii="Arial" w:hAnsi="Arial" w:cs="Arial"/>
                                        <w:sz w:val="16"/>
                                        <w:szCs w:val="16"/>
                                      </w:rPr>
                                      <w:t xml:space="preserve">rotons </w:t>
                                    </w:r>
                                  </w:p>
                                  <w:p w:rsidR="00B81420" w:rsidRPr="00B81420" w:rsidRDefault="00B81420">
                                    <w:pPr>
                                      <w:rPr>
                                        <w:rFonts w:ascii="Arial" w:hAnsi="Arial" w:cs="Arial"/>
                                        <w:sz w:val="16"/>
                                        <w:szCs w:val="16"/>
                                      </w:rPr>
                                    </w:pPr>
                                    <w:r w:rsidRPr="00B81420">
                                      <w:rPr>
                                        <w:rFonts w:ascii="Arial" w:hAnsi="Arial" w:cs="Arial"/>
                                        <w:sz w:val="16"/>
                                        <w:szCs w:val="16"/>
                                      </w:rPr>
                                      <w:t>8 neutrons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9" name="Zone de texte 59"/>
                              <wps:cNvSpPr txBox="1"/>
                              <wps:spPr>
                                <a:xfrm>
                                  <a:off x="942205" y="649119"/>
                                  <a:ext cx="941559" cy="572739"/>
                                </a:xfrm>
                                <a:prstGeom prst="rect">
                                  <a:avLst/>
                                </a:prstGeom>
                                <a:noFill/>
                                <a:ln w="6350">
                                  <a:noFill/>
                                </a:ln>
                              </wps:spPr>
                              <wps:txbx>
                                <w:txbxContent>
                                  <w:p w:rsidR="00B81420" w:rsidRPr="00B81420" w:rsidRDefault="00B81420" w:rsidP="00B81420">
                                    <w:pPr>
                                      <w:rPr>
                                        <w:rFonts w:ascii="Arial" w:hAnsi="Arial" w:cs="Arial"/>
                                        <w:sz w:val="16"/>
                                        <w:szCs w:val="16"/>
                                      </w:rPr>
                                    </w:pPr>
                                    <w:r w:rsidRPr="00B81420">
                                      <w:rPr>
                                        <w:rFonts w:ascii="Arial" w:hAnsi="Arial" w:cs="Arial"/>
                                        <w:sz w:val="16"/>
                                        <w:szCs w:val="16"/>
                                      </w:rPr>
                                      <w:t xml:space="preserve">Noyau de </w:t>
                                    </w:r>
                                    <w:r>
                                      <w:rPr>
                                        <w:rFonts w:ascii="Arial" w:hAnsi="Arial" w:cs="Arial"/>
                                        <w:sz w:val="16"/>
                                        <w:szCs w:val="16"/>
                                      </w:rPr>
                                      <w:t>N</w:t>
                                    </w:r>
                                    <w:r w:rsidRPr="00B81420">
                                      <w:rPr>
                                        <w:rFonts w:ascii="Arial" w:hAnsi="Arial" w:cs="Arial"/>
                                        <w:sz w:val="16"/>
                                        <w:szCs w:val="16"/>
                                        <w:vertAlign w:val="superscript"/>
                                      </w:rPr>
                                      <w:t>14</w:t>
                                    </w:r>
                                  </w:p>
                                  <w:p w:rsidR="00B81420" w:rsidRPr="00B81420" w:rsidRDefault="00B81420" w:rsidP="00B81420">
                                    <w:pPr>
                                      <w:rPr>
                                        <w:rFonts w:ascii="Arial" w:hAnsi="Arial" w:cs="Arial"/>
                                        <w:sz w:val="16"/>
                                        <w:szCs w:val="16"/>
                                      </w:rPr>
                                    </w:pPr>
                                    <w:r>
                                      <w:rPr>
                                        <w:rFonts w:ascii="Arial" w:hAnsi="Arial" w:cs="Arial"/>
                                        <w:sz w:val="16"/>
                                        <w:szCs w:val="16"/>
                                      </w:rPr>
                                      <w:t>7 p</w:t>
                                    </w:r>
                                    <w:r w:rsidRPr="00B81420">
                                      <w:rPr>
                                        <w:rFonts w:ascii="Arial" w:hAnsi="Arial" w:cs="Arial"/>
                                        <w:sz w:val="16"/>
                                        <w:szCs w:val="16"/>
                                      </w:rPr>
                                      <w:t xml:space="preserve">rotons </w:t>
                                    </w:r>
                                  </w:p>
                                  <w:p w:rsidR="00B81420" w:rsidRPr="00B81420" w:rsidRDefault="00B81420" w:rsidP="00B81420">
                                    <w:pPr>
                                      <w:rPr>
                                        <w:rFonts w:ascii="Arial" w:hAnsi="Arial" w:cs="Arial"/>
                                        <w:sz w:val="16"/>
                                        <w:szCs w:val="16"/>
                                      </w:rPr>
                                    </w:pPr>
                                    <w:r>
                                      <w:rPr>
                                        <w:rFonts w:ascii="Arial" w:hAnsi="Arial" w:cs="Arial"/>
                                        <w:sz w:val="16"/>
                                        <w:szCs w:val="16"/>
                                      </w:rPr>
                                      <w:t>7</w:t>
                                    </w:r>
                                    <w:r w:rsidRPr="00B81420">
                                      <w:rPr>
                                        <w:rFonts w:ascii="Arial" w:hAnsi="Arial" w:cs="Arial"/>
                                        <w:sz w:val="16"/>
                                        <w:szCs w:val="16"/>
                                      </w:rPr>
                                      <w:t xml:space="preserve"> neutrons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e 60" o:spid="_x0000_s1027" style="position:absolute;left:0;text-align:left;margin-left:341.35pt;margin-top:1.8pt;width:169.35pt;height:82.35pt;z-index:251696128;mso-width-relative:margin;mso-height-relative:margin" coordsize="25278,12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">
                      <v:group id="Groupe 34" o:spid="_x0000_s1028" style="position:absolute;width:5109;height:5823" coordsize="5109,5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oval id="Ellipse 32" o:spid="_x0000_s1029" style="position:absolute;left:2308;top:3892;width:1947;height:19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" fillcolor="#4472c4 [3204]" strokecolor="#1f3763 [1604]" strokeweight="1pt">
                          <v:stroke joinstyle="miter"/>
                        </v:oval>
                        <v:oval id="Ellipse 31" o:spid="_x0000_s1030" style="position:absolute;left:860;top:362;width:1946;height:19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" fillcolor="#4472c4 [3204]" strokecolor="#1f3763 [1604]" strokeweight="1pt">
                          <v:stroke joinstyle="miter"/>
                        </v:oval>
                        <v:oval id="Ellipse 33" o:spid="_x0000_s1031" style="position:absolute;left:1991;width:1947;height:19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" fillcolor="#4472c4 [3204]" strokecolor="#1f3763 [1604]" strokeweight="1pt">
                          <v:stroke joinstyle="miter"/>
                        </v:oval>
                        <v:group id="Groupe 13" o:spid="_x0000_s1032" style="position:absolute;left:2308;top:452;width:2303;height:2044" coordorigin="-50667,-17906" coordsize="349263,3412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oval id="Ellipse 14" o:spid="_x0000_s1033" style="position:absolute;width:298404;height:3232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" fillcolor="red" strokecolor="black [3213]" strokeweight="1pt">
                            <v:stroke joinstyle="miter"/>
                          </v:oval>
                          <v:shape id="Zone de texte 15" o:spid="_x0000_s1034" type="#_x0000_t202" style="position:absolute;left:-50667;top:-17906;width:349263;height:3412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" filled="f" stroked="f" strokeweight=".5pt">
                            <v:textbox>
                              <w:txbxContent>
                                <w:p w:rsidR="00B81420" w:rsidRPr="00B81420" w:rsidRDefault="00B81420" w:rsidP="00B81420">
                                  <w:pPr>
                                    <w:rPr>
                                      <w:rFonts w:ascii="Arial" w:hAnsi="Arial" w:cs="Arial"/>
                                      <w:sz w:val="16"/>
                                      <w:szCs w:val="16"/>
                                    </w:rPr>
                                  </w:pPr>
                                  <w:r w:rsidRPr="00B81420">
                                    <w:rPr>
                                      <w:rFonts w:ascii="Arial" w:hAnsi="Arial" w:cs="Arial"/>
                                      <w:sz w:val="16"/>
                                      <w:szCs w:val="16"/>
                                    </w:rPr>
                                    <w:t>+</w:t>
                                  </w:r>
                                </w:p>
                              </w:txbxContent>
                            </v:textbox>
                          </v:shape>
                        </v:group>
                        <v:group id="Groupe 16" o:spid="_x0000_s1035" style="position:absolute;left:2308;top:2851;width:2303;height:2044" coordorigin="-50667,-17906" coordsize="349263,3412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oval id="Ellipse 17" o:spid="_x0000_s1036" style="position:absolute;width:298404;height:3232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" fillcolor="red" strokecolor="black [3213]" strokeweight="1pt">
                            <v:stroke joinstyle="miter"/>
                          </v:oval>
                          <v:shape id="Zone de texte 18" o:spid="_x0000_s1037" type="#_x0000_t202" style="position:absolute;left:-50667;top:-17906;width:349263;height:3412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RaJ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" filled="f" stroked="f" strokeweight=".5pt">
                            <v:textbox>
                              <w:txbxContent>
                                <w:p w:rsidR="00B81420" w:rsidRPr="00B81420" w:rsidRDefault="00B81420" w:rsidP="00B81420">
                                  <w:pPr>
                                    <w:rPr>
                                      <w:rFonts w:ascii="Arial" w:hAnsi="Arial" w:cs="Arial"/>
                                      <w:sz w:val="16"/>
                                      <w:szCs w:val="16"/>
                                    </w:rPr>
                                  </w:pPr>
                                  <w:r w:rsidRPr="00B81420">
                                    <w:rPr>
                                      <w:rFonts w:ascii="Arial" w:hAnsi="Arial" w:cs="Arial"/>
                                      <w:sz w:val="16"/>
                                      <w:szCs w:val="16"/>
                                    </w:rPr>
                                    <w:t>+</w:t>
                                  </w:r>
                                </w:p>
                              </w:txbxContent>
                            </v:textbox>
                          </v:shape>
                        </v:group>
                        <v:group id="Groupe 19" o:spid="_x0000_s1038" style="position:absolute;left:2806;top:1539;width:2303;height:2044" coordorigin="-50667,-17906" coordsize="349263,3412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oval id="Ellipse 20" o:spid="_x0000_s1039" style="position:absolute;width:298404;height:3232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" fillcolor="red" strokecolor="black [3213]" strokeweight="1pt">
                            <v:stroke joinstyle="miter"/>
                          </v:oval>
                          <v:shape id="Zone de texte 21" o:spid="_x0000_s1040" type="#_x0000_t202" style="position:absolute;left:-50667;top:-17906;width:349263;height:3412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" filled="f" stroked="f" strokeweight=".5pt">
                            <v:textbox>
                              <w:txbxContent>
                                <w:p w:rsidR="00B81420" w:rsidRPr="00B81420" w:rsidRDefault="00B81420" w:rsidP="00B81420">
                                  <w:pPr>
                                    <w:rPr>
                                      <w:rFonts w:ascii="Arial" w:hAnsi="Arial" w:cs="Arial"/>
                                      <w:sz w:val="16"/>
                                      <w:szCs w:val="16"/>
                                    </w:rPr>
                                  </w:pPr>
                                  <w:r w:rsidRPr="00B81420">
                                    <w:rPr>
                                      <w:rFonts w:ascii="Arial" w:hAnsi="Arial" w:cs="Arial"/>
                                      <w:sz w:val="16"/>
                                      <w:szCs w:val="16"/>
                                    </w:rPr>
                                    <w:t>+</w:t>
                                  </w:r>
                                </w:p>
                              </w:txbxContent>
                            </v:textbox>
                          </v:shape>
                        </v:group>
                        <v:group id="Groupe 22" o:spid="_x0000_s1041" style="position:absolute;top:1539;width:2302;height:2044" coordorigin="-50667,-17906" coordsize="349263,3412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oval id="Ellipse 23" o:spid="_x0000_s1042" style="position:absolute;width:298404;height:3232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" fillcolor="red" strokecolor="black [3213]" strokeweight="1pt">
                            <v:stroke joinstyle="miter"/>
                          </v:oval>
                          <v:shape id="Zone de texte 24" o:spid="_x0000_s1043" type="#_x0000_t202" style="position:absolute;left:-50667;top:-17906;width:349263;height:3412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" filled="f" stroked="f" strokeweight=".5pt">
                            <v:textbox>
                              <w:txbxContent>
                                <w:p w:rsidR="00B81420" w:rsidRPr="00B81420" w:rsidRDefault="00B81420" w:rsidP="00B81420">
                                  <w:pPr>
                                    <w:rPr>
                                      <w:rFonts w:ascii="Arial" w:hAnsi="Arial" w:cs="Arial"/>
                                      <w:sz w:val="16"/>
                                      <w:szCs w:val="16"/>
                                    </w:rPr>
                                  </w:pPr>
                                  <w:r w:rsidRPr="00B81420">
                                    <w:rPr>
                                      <w:rFonts w:ascii="Arial" w:hAnsi="Arial" w:cs="Arial"/>
                                      <w:sz w:val="16"/>
                                      <w:szCs w:val="16"/>
                                    </w:rPr>
                                    <w:t>+</w:t>
                                  </w:r>
                                </w:p>
                              </w:txbxContent>
                            </v:textbox>
                          </v:shape>
                        </v:group>
                        <v:group id="Groupe 25" o:spid="_x0000_s1044" style="position:absolute;left:1403;top:1267;width:2303;height:2044" coordorigin="-50667,-17906" coordsize="349263,3412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oval id="Ellipse 26" o:spid="_x0000_s1045" style="position:absolute;width:298404;height:3232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" fillcolor="red" strokecolor="black [3213]" strokeweight="1pt">
                            <v:stroke joinstyle="miter"/>
                          </v:oval>
                          <v:shape id="Zone de texte 27" o:spid="_x0000_s1046" type="#_x0000_t202" style="position:absolute;left:-50667;top:-17906;width:349263;height:3412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" filled="f" stroked="f" strokeweight=".5pt">
                            <v:textbox>
                              <w:txbxContent>
                                <w:p w:rsidR="00B81420" w:rsidRPr="00B81420" w:rsidRDefault="00B81420" w:rsidP="00B81420">
                                  <w:pPr>
                                    <w:rPr>
                                      <w:rFonts w:ascii="Arial" w:hAnsi="Arial" w:cs="Arial"/>
                                      <w:sz w:val="16"/>
                                      <w:szCs w:val="16"/>
                                    </w:rPr>
                                  </w:pPr>
                                  <w:r w:rsidRPr="00B81420">
                                    <w:rPr>
                                      <w:rFonts w:ascii="Arial" w:hAnsi="Arial" w:cs="Arial"/>
                                      <w:sz w:val="16"/>
                                      <w:szCs w:val="16"/>
                                    </w:rPr>
                                    <w:t>+</w:t>
                                  </w:r>
                                </w:p>
                              </w:txbxContent>
                            </v:textbox>
                          </v:shape>
                        </v:group>
                        <v:oval id="Ellipse 28" o:spid="_x0000_s1047" style="position:absolute;left:362;top:2987;width:1946;height:19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" fillcolor="#4472c4 [3204]" strokecolor="#1f3763 [1604]" strokeweight="1pt">
                          <v:stroke joinstyle="miter"/>
                        </v:oval>
                        <v:oval id="Ellipse 30" o:spid="_x0000_s1048" style="position:absolute;left:1403;top:2942;width:1943;height:19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" fillcolor="#4472c4 [3204]" strokecolor="#1f3763 [1604]" strokeweight="1pt">
                          <v:stroke joinstyle="miter"/>
                        </v:oval>
                      </v:group>
                      <v:group id="Groupe 35" o:spid="_x0000_s1049" style="position:absolute;left:9704;top:448;width:5110;height:5824" coordsize="5109,5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oval id="Ellipse 36" o:spid="_x0000_s1050" style="position:absolute;left:2308;top:3892;width:1947;height:19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" fillcolor="#4472c4 [3204]" strokecolor="#1f3763 [1604]" strokeweight="1pt">
                          <v:stroke joinstyle="miter"/>
                        </v:oval>
                        <v:oval id="Ellipse 37" o:spid="_x0000_s1051" style="position:absolute;left:860;top:362;width:1946;height:19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" fillcolor="#4472c4 [3204]" strokecolor="#1f3763 [1604]" strokeweight="1pt">
                          <v:stroke joinstyle="miter"/>
                        </v:oval>
                        <v:oval id="Ellipse 38" o:spid="_x0000_s1052" style="position:absolute;left:1991;width:1947;height:19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" fillcolor="#4472c4 [3204]" strokecolor="#1f3763 [1604]" strokeweight="1pt">
                          <v:stroke joinstyle="miter"/>
                        </v:oval>
                        <v:group id="Groupe 39" o:spid="_x0000_s1053" style="position:absolute;left:2308;top:452;width:2303;height:2044" coordorigin="-50667,-17906" coordsize="349263,3412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oval id="Ellipse 40" o:spid="_x0000_s1054" style="position:absolute;width:298404;height:3232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" fillcolor="red" strokecolor="black [3213]" strokeweight="1pt">
                            <v:stroke joinstyle="miter"/>
                          </v:oval>
                          <v:shape id="Zone de texte 41" o:spid="_x0000_s1055" type="#_x0000_t202" style="position:absolute;left:-50667;top:-17906;width:349263;height:3412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" filled="f" stroked="f" strokeweight=".5pt">
                            <v:textbox>
                              <w:txbxContent>
                                <w:p w:rsidR="00B81420" w:rsidRPr="00B81420" w:rsidRDefault="00B81420" w:rsidP="00B81420">
                                  <w:pPr>
                                    <w:rPr>
                                      <w:rFonts w:ascii="Arial" w:hAnsi="Arial" w:cs="Arial"/>
                                      <w:sz w:val="16"/>
                                      <w:szCs w:val="16"/>
                                    </w:rPr>
                                  </w:pPr>
                                  <w:r w:rsidRPr="00B81420">
                                    <w:rPr>
                                      <w:rFonts w:ascii="Arial" w:hAnsi="Arial" w:cs="Arial"/>
                                      <w:sz w:val="16"/>
                                      <w:szCs w:val="16"/>
                                    </w:rPr>
                                    <w:t>+</w:t>
                                  </w:r>
                                </w:p>
                              </w:txbxContent>
                            </v:textbox>
                          </v:shape>
                        </v:group>
                        <v:group id="Groupe 42" o:spid="_x0000_s1056" style="position:absolute;left:2308;top:2851;width:2303;height:2044" coordorigin="-50667,-17906" coordsize="349263,3412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oval id="Ellipse 43" o:spid="_x0000_s1057" style="position:absolute;width:298404;height:3232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" fillcolor="red" strokecolor="black [3213]" strokeweight="1pt">
                            <v:stroke joinstyle="miter"/>
                          </v:oval>
                          <v:shape id="Zone de texte 44" o:spid="_x0000_s1058" type="#_x0000_t202" style="position:absolute;left:-50667;top:-17906;width:349263;height:3412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" filled="f" stroked="f" strokeweight=".5pt">
                            <v:textbox>
                              <w:txbxContent>
                                <w:p w:rsidR="00B81420" w:rsidRPr="00B81420" w:rsidRDefault="00B81420" w:rsidP="00B81420">
                                  <w:pPr>
                                    <w:rPr>
                                      <w:rFonts w:ascii="Arial" w:hAnsi="Arial" w:cs="Arial"/>
                                      <w:sz w:val="16"/>
                                      <w:szCs w:val="16"/>
                                    </w:rPr>
                                  </w:pPr>
                                  <w:r w:rsidRPr="00B81420">
                                    <w:rPr>
                                      <w:rFonts w:ascii="Arial" w:hAnsi="Arial" w:cs="Arial"/>
                                      <w:sz w:val="16"/>
                                      <w:szCs w:val="16"/>
                                    </w:rPr>
                                    <w:t>+</w:t>
                                  </w:r>
                                </w:p>
                              </w:txbxContent>
                            </v:textbox>
                          </v:shape>
                        </v:group>
                        <v:group id="Groupe 45" o:spid="_x0000_s1059" style="position:absolute;left:2806;top:1539;width:2303;height:2044" coordorigin="-50667,-17906" coordsize="349263,3412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oval id="Ellipse 46" o:spid="_x0000_s1060" style="position:absolute;width:298404;height:3232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" fillcolor="red" strokecolor="black [3213]" strokeweight="1pt">
                            <v:stroke joinstyle="miter"/>
                          </v:oval>
                          <v:shape id="Zone de texte 47" o:spid="_x0000_s1061" type="#_x0000_t202" style="position:absolute;left:-50667;top:-17906;width:349263;height:3412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" filled="f" stroked="f" strokeweight=".5pt">
                            <v:textbox>
                              <w:txbxContent>
                                <w:p w:rsidR="00B81420" w:rsidRPr="00B81420" w:rsidRDefault="00B81420" w:rsidP="00B81420">
                                  <w:pPr>
                                    <w:rPr>
                                      <w:rFonts w:ascii="Arial" w:hAnsi="Arial" w:cs="Arial"/>
                                      <w:sz w:val="16"/>
                                      <w:szCs w:val="16"/>
                                    </w:rPr>
                                  </w:pPr>
                                  <w:r w:rsidRPr="00B81420">
                                    <w:rPr>
                                      <w:rFonts w:ascii="Arial" w:hAnsi="Arial" w:cs="Arial"/>
                                      <w:sz w:val="16"/>
                                      <w:szCs w:val="16"/>
                                    </w:rPr>
                                    <w:t>+</w:t>
                                  </w:r>
                                </w:p>
                              </w:txbxContent>
                            </v:textbox>
                          </v:shape>
                        </v:group>
                        <v:group id="Groupe 48" o:spid="_x0000_s1062" style="position:absolute;top:1539;width:2302;height:2044" coordorigin="-50667,-17906" coordsize="349263,3412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v:oval id="Ellipse 49" o:spid="_x0000_s1063" style="position:absolute;width:298404;height:3232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" fillcolor="red" strokecolor="black [3213]" strokeweight="1pt">
                            <v:stroke joinstyle="miter"/>
                          </v:oval>
                          <v:shape id="Zone de texte 50" o:spid="_x0000_s1064" type="#_x0000_t202" style="position:absolute;left:-50667;top:-17906;width:349263;height:3412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" filled="f" stroked="f" strokeweight=".5pt">
                            <v:textbox>
                              <w:txbxContent>
                                <w:p w:rsidR="00B81420" w:rsidRPr="00B81420" w:rsidRDefault="00B81420" w:rsidP="00B81420">
                                  <w:pPr>
                                    <w:rPr>
                                      <w:rFonts w:ascii="Arial" w:hAnsi="Arial" w:cs="Arial"/>
                                      <w:sz w:val="16"/>
                                      <w:szCs w:val="16"/>
                                    </w:rPr>
                                  </w:pPr>
                                  <w:r w:rsidRPr="00B81420">
                                    <w:rPr>
                                      <w:rFonts w:ascii="Arial" w:hAnsi="Arial" w:cs="Arial"/>
                                      <w:sz w:val="16"/>
                                      <w:szCs w:val="16"/>
                                    </w:rPr>
                                    <w:t>+</w:t>
                                  </w:r>
                                </w:p>
                              </w:txbxContent>
                            </v:textbox>
                          </v:shape>
                        </v:group>
                        <v:group id="Groupe 51" o:spid="_x0000_s1065" style="position:absolute;left:1403;top:1267;width:2303;height:2044" coordorigin="-50667,-17906" coordsize="349263,3412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oval id="Ellipse 52" o:spid="_x0000_s1066" style="position:absolute;width:298404;height:3232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" fillcolor="red" strokecolor="black [3213]" strokeweight="1pt">
                            <v:stroke joinstyle="miter"/>
                          </v:oval>
                          <v:shape id="Zone de texte 53" o:spid="_x0000_s1067" type="#_x0000_t202" style="position:absolute;left:-50667;top:-17906;width:349263;height:3412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" filled="f" stroked="f" strokeweight=".5pt">
                            <v:textbox>
                              <w:txbxContent>
                                <w:p w:rsidR="00B81420" w:rsidRPr="00B81420" w:rsidRDefault="00B81420" w:rsidP="00B81420">
                                  <w:pPr>
                                    <w:rPr>
                                      <w:rFonts w:ascii="Arial" w:hAnsi="Arial" w:cs="Arial"/>
                                      <w:sz w:val="16"/>
                                      <w:szCs w:val="16"/>
                                    </w:rPr>
                                  </w:pPr>
                                  <w:r w:rsidRPr="00B81420">
                                    <w:rPr>
                                      <w:rFonts w:ascii="Arial" w:hAnsi="Arial" w:cs="Arial"/>
                                      <w:sz w:val="16"/>
                                      <w:szCs w:val="16"/>
                                    </w:rPr>
                                    <w:t>+</w:t>
                                  </w:r>
                                </w:p>
                              </w:txbxContent>
                            </v:textbox>
                          </v:shape>
                        </v:group>
                        <v:oval id="Ellipse 54" o:spid="_x0000_s1068" style="position:absolute;left:859;top:2585;width:1947;height:19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" fillcolor="#4472c4 [3204]" strokecolor="#1f3763 [1604]" strokeweight="1pt">
                          <v:stroke joinstyle="miter"/>
                        </v:oval>
                      </v:group>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èche : droite 56" o:spid="_x0000_s1069" type="#_x0000_t13" style="position:absolute;left:5385;top:4566;width:3531;height: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" adj="19364" fillcolor="black [3213]" strokecolor="black [3213]" strokeweight="1pt"/>
                      <v:shape id="Zone de texte 57" o:spid="_x0000_s1070" type="#_x0000_t202" style="position:absolute;left:15479;top:1795;width:9799;height:4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" filled="f" stroked="f" strokeweight=".5pt">
                        <v:textbox>
                          <w:txbxContent>
                            <w:p w:rsidR="00B81420" w:rsidRPr="00B81420" w:rsidRDefault="00B81420">
                              <w:pPr>
                                <w:rPr>
                                  <w:b/>
                                  <w:bCs/>
                                  <w:sz w:val="20"/>
                                  <w:szCs w:val="20"/>
                                </w:rPr>
                              </w:pPr>
                              <w:r w:rsidRPr="00A25C8B">
                                <w:rPr>
                                  <w:b/>
                                  <w:bCs/>
                                  <w:sz w:val="16"/>
                                  <w:szCs w:val="16"/>
                                </w:rPr>
                                <w:t>+</w:t>
                              </w:r>
                              <w:r w:rsidRPr="00A25C8B">
                                <w:rPr>
                                  <w:rFonts w:ascii="Arial" w:hAnsi="Arial" w:cs="Arial"/>
                                  <w:b/>
                                  <w:bCs/>
                                  <w:sz w:val="16"/>
                                  <w:szCs w:val="16"/>
                                </w:rPr>
                                <w:t xml:space="preserve"> </w:t>
                              </w:r>
                              <w:proofErr w:type="spellStart"/>
                              <w:r w:rsidRPr="00A25C8B">
                                <w:rPr>
                                  <w:rFonts w:ascii="Arial" w:hAnsi="Arial" w:cs="Arial"/>
                                  <w:b/>
                                  <w:bCs/>
                                  <w:sz w:val="16"/>
                                  <w:szCs w:val="16"/>
                                </w:rPr>
                                <w:t>Energie</w:t>
                              </w:r>
                              <w:r w:rsidR="00A25C8B" w:rsidRPr="00A25C8B">
                                <w:rPr>
                                  <w:rFonts w:ascii="Arial" w:hAnsi="Arial" w:cs="Arial"/>
                                  <w:b/>
                                  <w:bCs/>
                                  <w:sz w:val="16"/>
                                  <w:szCs w:val="16"/>
                                </w:rPr>
                                <w:t>+un</w:t>
                              </w:r>
                              <w:proofErr w:type="spellEnd"/>
                              <w:r w:rsidR="00A25C8B">
                                <w:rPr>
                                  <w:rFonts w:ascii="Arial" w:hAnsi="Arial" w:cs="Arial"/>
                                  <w:b/>
                                  <w:bCs/>
                                  <w:sz w:val="20"/>
                                  <w:szCs w:val="20"/>
                                </w:rPr>
                                <w:t xml:space="preserve"> </w:t>
                              </w:r>
                              <w:proofErr w:type="spellStart"/>
                              <w:r w:rsidR="00A25C8B" w:rsidRPr="00A25C8B">
                                <w:rPr>
                                  <w:rFonts w:ascii="Arial" w:hAnsi="Arial" w:cs="Arial"/>
                                  <w:b/>
                                  <w:bCs/>
                                  <w:sz w:val="16"/>
                                  <w:szCs w:val="16"/>
                                </w:rPr>
                                <w:t>eléc</w:t>
                              </w:r>
                              <w:r w:rsidR="00A25C8B">
                                <w:rPr>
                                  <w:rFonts w:ascii="Arial" w:hAnsi="Arial" w:cs="Arial"/>
                                  <w:b/>
                                  <w:bCs/>
                                  <w:sz w:val="16"/>
                                  <w:szCs w:val="16"/>
                                </w:rPr>
                                <w:t>t</w:t>
                              </w:r>
                              <w:r w:rsidR="00A25C8B" w:rsidRPr="00A25C8B">
                                <w:rPr>
                                  <w:rFonts w:ascii="Arial" w:hAnsi="Arial" w:cs="Arial"/>
                                  <w:b/>
                                  <w:bCs/>
                                  <w:sz w:val="16"/>
                                  <w:szCs w:val="16"/>
                                </w:rPr>
                                <w:t>ron</w:t>
                              </w:r>
                              <w:proofErr w:type="spellEnd"/>
                            </w:p>
                          </w:txbxContent>
                        </v:textbox>
                      </v:shape>
                      <v:shape id="Zone de texte 58" o:spid="_x0000_s1071" type="#_x0000_t202" style="position:absolute;left:392;top:6619;width:9416;height:6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" filled="f" stroked="f" strokeweight=".5pt">
                        <v:textbox>
                          <w:txbxContent>
                            <w:p w:rsidR="00B81420" w:rsidRPr="00B81420" w:rsidRDefault="00B81420">
                              <w:pPr>
                                <w:rPr>
                                  <w:rFonts w:ascii="Arial" w:hAnsi="Arial" w:cs="Arial"/>
                                  <w:sz w:val="16"/>
                                  <w:szCs w:val="16"/>
                                </w:rPr>
                              </w:pPr>
                              <w:r w:rsidRPr="00B81420">
                                <w:rPr>
                                  <w:rFonts w:ascii="Arial" w:hAnsi="Arial" w:cs="Arial"/>
                                  <w:sz w:val="16"/>
                                  <w:szCs w:val="16"/>
                                </w:rPr>
                                <w:t>Noyau de C</w:t>
                              </w:r>
                              <w:r w:rsidRPr="00B81420">
                                <w:rPr>
                                  <w:rFonts w:ascii="Arial" w:hAnsi="Arial" w:cs="Arial"/>
                                  <w:sz w:val="16"/>
                                  <w:szCs w:val="16"/>
                                  <w:vertAlign w:val="superscript"/>
                                </w:rPr>
                                <w:t>14</w:t>
                              </w:r>
                            </w:p>
                            <w:p w:rsidR="00B81420" w:rsidRPr="00B81420" w:rsidRDefault="00B81420">
                              <w:pPr>
                                <w:rPr>
                                  <w:rFonts w:ascii="Arial" w:hAnsi="Arial" w:cs="Arial"/>
                                  <w:sz w:val="16"/>
                                  <w:szCs w:val="16"/>
                                </w:rPr>
                              </w:pPr>
                              <w:r>
                                <w:rPr>
                                  <w:rFonts w:ascii="Arial" w:hAnsi="Arial" w:cs="Arial"/>
                                  <w:sz w:val="16"/>
                                  <w:szCs w:val="16"/>
                                </w:rPr>
                                <w:t>6 p</w:t>
                              </w:r>
                              <w:r w:rsidRPr="00B81420">
                                <w:rPr>
                                  <w:rFonts w:ascii="Arial" w:hAnsi="Arial" w:cs="Arial"/>
                                  <w:sz w:val="16"/>
                                  <w:szCs w:val="16"/>
                                </w:rPr>
                                <w:t xml:space="preserve">rotons </w:t>
                              </w:r>
                            </w:p>
                            <w:p w:rsidR="00B81420" w:rsidRPr="00B81420" w:rsidRDefault="00B81420">
                              <w:pPr>
                                <w:rPr>
                                  <w:rFonts w:ascii="Arial" w:hAnsi="Arial" w:cs="Arial"/>
                                  <w:sz w:val="16"/>
                                  <w:szCs w:val="16"/>
                                </w:rPr>
                              </w:pPr>
                              <w:r w:rsidRPr="00B81420">
                                <w:rPr>
                                  <w:rFonts w:ascii="Arial" w:hAnsi="Arial" w:cs="Arial"/>
                                  <w:sz w:val="16"/>
                                  <w:szCs w:val="16"/>
                                </w:rPr>
                                <w:t>8 neutrons</w:t>
                              </w:r>
                            </w:p>
                          </w:txbxContent>
                        </v:textbox>
                      </v:shape>
                      <v:shape id="Zone de texte 59" o:spid="_x0000_s1072" type="#_x0000_t202" style="position:absolute;left:9422;top:6491;width:9415;height:57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" filled="f" stroked="f" strokeweight=".5pt">
                        <v:textbox>
                          <w:txbxContent>
                            <w:p w:rsidR="00B81420" w:rsidRPr="00B81420" w:rsidRDefault="00B81420" w:rsidP="00B81420">
                              <w:pPr>
                                <w:rPr>
                                  <w:rFonts w:ascii="Arial" w:hAnsi="Arial" w:cs="Arial"/>
                                  <w:sz w:val="16"/>
                                  <w:szCs w:val="16"/>
                                </w:rPr>
                              </w:pPr>
                              <w:r w:rsidRPr="00B81420">
                                <w:rPr>
                                  <w:rFonts w:ascii="Arial" w:hAnsi="Arial" w:cs="Arial"/>
                                  <w:sz w:val="16"/>
                                  <w:szCs w:val="16"/>
                                </w:rPr>
                                <w:t xml:space="preserve">Noyau de </w:t>
                              </w:r>
                              <w:r>
                                <w:rPr>
                                  <w:rFonts w:ascii="Arial" w:hAnsi="Arial" w:cs="Arial"/>
                                  <w:sz w:val="16"/>
                                  <w:szCs w:val="16"/>
                                </w:rPr>
                                <w:t>N</w:t>
                              </w:r>
                              <w:r w:rsidRPr="00B81420">
                                <w:rPr>
                                  <w:rFonts w:ascii="Arial" w:hAnsi="Arial" w:cs="Arial"/>
                                  <w:sz w:val="16"/>
                                  <w:szCs w:val="16"/>
                                  <w:vertAlign w:val="superscript"/>
                                </w:rPr>
                                <w:t>14</w:t>
                              </w:r>
                            </w:p>
                            <w:p w:rsidR="00B81420" w:rsidRPr="00B81420" w:rsidRDefault="00B81420" w:rsidP="00B81420">
                              <w:pPr>
                                <w:rPr>
                                  <w:rFonts w:ascii="Arial" w:hAnsi="Arial" w:cs="Arial"/>
                                  <w:sz w:val="16"/>
                                  <w:szCs w:val="16"/>
                                </w:rPr>
                              </w:pPr>
                              <w:r>
                                <w:rPr>
                                  <w:rFonts w:ascii="Arial" w:hAnsi="Arial" w:cs="Arial"/>
                                  <w:sz w:val="16"/>
                                  <w:szCs w:val="16"/>
                                </w:rPr>
                                <w:t>7 p</w:t>
                              </w:r>
                              <w:r w:rsidRPr="00B81420">
                                <w:rPr>
                                  <w:rFonts w:ascii="Arial" w:hAnsi="Arial" w:cs="Arial"/>
                                  <w:sz w:val="16"/>
                                  <w:szCs w:val="16"/>
                                </w:rPr>
                                <w:t xml:space="preserve">rotons </w:t>
                              </w:r>
                            </w:p>
                            <w:p w:rsidR="00B81420" w:rsidRPr="00B81420" w:rsidRDefault="00B81420" w:rsidP="00B81420">
                              <w:pPr>
                                <w:rPr>
                                  <w:rFonts w:ascii="Arial" w:hAnsi="Arial" w:cs="Arial"/>
                                  <w:sz w:val="16"/>
                                  <w:szCs w:val="16"/>
                                </w:rPr>
                              </w:pPr>
                              <w:r>
                                <w:rPr>
                                  <w:rFonts w:ascii="Arial" w:hAnsi="Arial" w:cs="Arial"/>
                                  <w:sz w:val="16"/>
                                  <w:szCs w:val="16"/>
                                </w:rPr>
                                <w:t>7</w:t>
                              </w:r>
                              <w:r w:rsidRPr="00B81420">
                                <w:rPr>
                                  <w:rFonts w:ascii="Arial" w:hAnsi="Arial" w:cs="Arial"/>
                                  <w:sz w:val="16"/>
                                  <w:szCs w:val="16"/>
                                </w:rPr>
                                <w:t xml:space="preserve"> neutrons</w:t>
                              </w:r>
                            </w:p>
                          </w:txbxContent>
                        </v:textbox>
                      </v:shape>
                    </v:group>
                  </w:pict>
                </mc:Fallback>
              </mc:AlternateContent>
            </w:r>
            <w:r w:rsidR="00A52F29" w:rsidRPr="00CF3515">
              <w:rPr>
                <w:rFonts w:ascii="Arial" w:hAnsi="Arial" w:cs="Arial"/>
                <w:sz w:val="20"/>
                <w:szCs w:val="20"/>
              </w:rPr>
              <w:t>U</w:t>
            </w:r>
            <w:r w:rsidR="00787DB3" w:rsidRPr="00CF3515">
              <w:rPr>
                <w:rFonts w:ascii="Arial" w:hAnsi="Arial" w:cs="Arial"/>
                <w:sz w:val="20"/>
                <w:szCs w:val="20"/>
              </w:rPr>
              <w:t xml:space="preserve">n noyau radioactif est plus souvent caractérisé par : </w:t>
            </w:r>
          </w:p>
          <w:p w:rsidR="005C7712" w:rsidRPr="00CF3515" w:rsidRDefault="005C7712" w:rsidP="00B81420">
            <w:pPr>
              <w:ind w:right="4259"/>
              <w:jc w:val="both"/>
              <w:rPr>
                <w:rFonts w:ascii="Arial" w:hAnsi="Arial" w:cs="Arial"/>
                <w:sz w:val="20"/>
                <w:szCs w:val="20"/>
              </w:rPr>
            </w:pPr>
          </w:p>
          <w:p w:rsidR="00787DB3" w:rsidRPr="00CF3515" w:rsidRDefault="00787DB3" w:rsidP="00B81420">
            <w:pPr>
              <w:pStyle w:val="Paragraphedeliste"/>
              <w:numPr>
                <w:ilvl w:val="0"/>
                <w:numId w:val="9"/>
              </w:numPr>
              <w:ind w:left="310" w:right="4259"/>
              <w:jc w:val="both"/>
              <w:rPr>
                <w:rFonts w:ascii="Arial" w:hAnsi="Arial" w:cs="Arial"/>
                <w:szCs w:val="20"/>
              </w:rPr>
            </w:pPr>
            <w:r w:rsidRPr="00CF3515">
              <w:rPr>
                <w:rFonts w:ascii="Arial" w:hAnsi="Arial" w:cs="Arial"/>
                <w:szCs w:val="20"/>
              </w:rPr>
              <w:t xml:space="preserve">La </w:t>
            </w:r>
            <w:r w:rsidRPr="00CF3515">
              <w:rPr>
                <w:rFonts w:ascii="Arial" w:hAnsi="Arial" w:cs="Arial"/>
                <w:b/>
                <w:bCs/>
                <w:szCs w:val="20"/>
              </w:rPr>
              <w:t>constante de temps</w:t>
            </w:r>
            <w:r w:rsidRPr="00CF3515">
              <w:rPr>
                <w:rFonts w:ascii="Arial" w:hAnsi="Arial" w:cs="Arial"/>
                <w:szCs w:val="20"/>
              </w:rPr>
              <w:t xml:space="preserve"> (en s) est définie par : </w:t>
            </w:r>
            <w:r w:rsidRPr="00CF3515">
              <w:rPr>
                <w:rFonts w:ascii="Arial" w:hAnsi="Arial" w:cs="Arial"/>
                <w:b/>
                <w:bCs/>
                <w:szCs w:val="20"/>
              </w:rPr>
              <w:t>τ =1/ λ.</w:t>
            </w:r>
            <w:r w:rsidRPr="00CF3515">
              <w:rPr>
                <w:rFonts w:ascii="Arial" w:hAnsi="Arial" w:cs="Arial"/>
                <w:szCs w:val="20"/>
              </w:rPr>
              <w:t xml:space="preserve">  C'est la durée de vie moyenne d'un noyau. (On parle de "moyenne" car certains noyaux se désintègrent plus rapidement que d'autres.)</w:t>
            </w:r>
          </w:p>
          <w:p w:rsidR="00787DB3" w:rsidRPr="00CF3515" w:rsidRDefault="00787DB3" w:rsidP="00B81420">
            <w:pPr>
              <w:pStyle w:val="Paragraphedeliste"/>
              <w:numPr>
                <w:ilvl w:val="0"/>
                <w:numId w:val="9"/>
              </w:numPr>
              <w:ind w:left="310" w:right="4259"/>
              <w:jc w:val="both"/>
              <w:rPr>
                <w:rFonts w:ascii="Arial" w:hAnsi="Arial" w:cs="Arial"/>
                <w:szCs w:val="20"/>
              </w:rPr>
            </w:pPr>
            <w:r w:rsidRPr="00CF3515">
              <w:rPr>
                <w:rFonts w:ascii="Arial" w:hAnsi="Arial" w:cs="Arial"/>
                <w:b/>
                <w:bCs/>
                <w:szCs w:val="20"/>
              </w:rPr>
              <w:t>Temps de demie vie</w:t>
            </w:r>
            <w:r w:rsidRPr="00CF3515">
              <w:rPr>
                <w:rFonts w:ascii="Arial" w:hAnsi="Arial" w:cs="Arial"/>
                <w:szCs w:val="20"/>
              </w:rPr>
              <w:t> </w:t>
            </w:r>
            <w:r w:rsidRPr="00CF3515">
              <w:rPr>
                <w:rFonts w:ascii="Arial" w:hAnsi="Arial" w:cs="Arial"/>
                <w:b/>
                <w:bCs/>
                <w:szCs w:val="20"/>
              </w:rPr>
              <w:t>: t</w:t>
            </w:r>
            <w:r w:rsidRPr="00CF3515">
              <w:rPr>
                <w:rFonts w:ascii="Arial" w:hAnsi="Arial" w:cs="Arial"/>
                <w:b/>
                <w:bCs/>
                <w:szCs w:val="20"/>
                <w:vertAlign w:val="subscript"/>
              </w:rPr>
              <w:t>1/2</w:t>
            </w:r>
            <w:r w:rsidRPr="00CF3515">
              <w:rPr>
                <w:rFonts w:ascii="Arial" w:hAnsi="Arial" w:cs="Arial"/>
                <w:b/>
                <w:bCs/>
                <w:szCs w:val="20"/>
              </w:rPr>
              <w:t xml:space="preserve"> = τ x ln2</w:t>
            </w:r>
            <w:r w:rsidRPr="00CF3515">
              <w:rPr>
                <w:rFonts w:ascii="Arial" w:hAnsi="Arial" w:cs="Arial"/>
                <w:szCs w:val="20"/>
              </w:rPr>
              <w:t>. La demi-vie est la durée au bout de laquelle la population initiale N</w:t>
            </w:r>
            <w:r w:rsidRPr="00CF3515">
              <w:rPr>
                <w:rFonts w:ascii="Arial" w:hAnsi="Arial" w:cs="Arial"/>
                <w:szCs w:val="20"/>
                <w:vertAlign w:val="subscript"/>
              </w:rPr>
              <w:t>0</w:t>
            </w:r>
            <w:r w:rsidRPr="00CF3515">
              <w:rPr>
                <w:rFonts w:ascii="Arial" w:hAnsi="Arial" w:cs="Arial"/>
                <w:szCs w:val="20"/>
              </w:rPr>
              <w:t xml:space="preserve"> est divisée par deux.</w:t>
            </w:r>
          </w:p>
          <w:p w:rsidR="00E728E8" w:rsidRDefault="005C7712" w:rsidP="008C57E5">
            <w:pPr>
              <w:ind w:left="1021"/>
              <w:jc w:val="right"/>
              <w:rPr>
                <w:rFonts w:ascii="Arial" w:hAnsi="Arial" w:cs="Arial"/>
                <w:sz w:val="20"/>
                <w:szCs w:val="20"/>
                <w:vertAlign w:val="superscript"/>
              </w:rPr>
            </w:pPr>
            <w:r w:rsidRPr="00CF3515">
              <w:rPr>
                <w:rFonts w:ascii="Arial" w:hAnsi="Arial" w:cs="Arial"/>
                <w:sz w:val="20"/>
                <w:szCs w:val="20"/>
              </w:rPr>
              <w:t>Un exemple : désintégration du carbone C</w:t>
            </w:r>
            <w:r w:rsidRPr="00CF3515">
              <w:rPr>
                <w:rFonts w:ascii="Arial" w:hAnsi="Arial" w:cs="Arial"/>
                <w:sz w:val="20"/>
                <w:szCs w:val="20"/>
                <w:vertAlign w:val="superscript"/>
              </w:rPr>
              <w:t>14</w:t>
            </w:r>
          </w:p>
          <w:p w:rsidR="00E728E8" w:rsidRDefault="00E728E8" w:rsidP="008C57E5">
            <w:pPr>
              <w:ind w:left="1021"/>
              <w:jc w:val="right"/>
              <w:rPr>
                <w:rFonts w:ascii="Arial" w:hAnsi="Arial" w:cs="Arial"/>
                <w:noProof/>
                <w:sz w:val="20"/>
                <w:szCs w:val="20"/>
                <w:vertAlign w:val="superscript"/>
              </w:rPr>
            </w:pPr>
          </w:p>
          <w:p w:rsidR="000005A3" w:rsidRPr="00CF3515" w:rsidRDefault="005C7712" w:rsidP="008C57E5">
            <w:pPr>
              <w:ind w:left="1021"/>
              <w:jc w:val="right"/>
              <w:rPr>
                <w:rFonts w:ascii="Arial" w:hAnsi="Arial" w:cs="Arial"/>
                <w:noProof/>
              </w:rPr>
            </w:pPr>
            <w:bookmarkStart w:id="1" w:name="_GoBack"/>
            <w:bookmarkEnd w:id="1"/>
            <w:r w:rsidRPr="00CF3515">
              <w:rPr>
                <w:rFonts w:ascii="Arial" w:hAnsi="Arial" w:cs="Arial"/>
                <w:noProof/>
              </w:rPr>
              <w:t xml:space="preserve"> </w:t>
            </w:r>
          </w:p>
        </w:tc>
      </w:tr>
      <w:tr w:rsidR="00B6339B" w:rsidRPr="00CF3515" w:rsidTr="002E4D52">
        <w:tc>
          <w:tcPr>
            <w:tcW w:w="5000"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6339B" w:rsidRPr="00CF3515" w:rsidRDefault="00787DB3" w:rsidP="00CF17B9">
            <w:pPr>
              <w:spacing w:before="60" w:after="60"/>
              <w:jc w:val="center"/>
              <w:rPr>
                <w:rFonts w:ascii="Arial" w:hAnsi="Arial" w:cs="Arial"/>
                <w:b/>
                <w:bCs/>
                <w:sz w:val="20"/>
                <w:szCs w:val="20"/>
              </w:rPr>
            </w:pPr>
            <w:r w:rsidRPr="00CF3515">
              <w:rPr>
                <w:rFonts w:ascii="Arial" w:hAnsi="Arial" w:cs="Arial"/>
                <w:b/>
                <w:bCs/>
                <w:sz w:val="20"/>
                <w:szCs w:val="20"/>
              </w:rPr>
              <w:lastRenderedPageBreak/>
              <w:t xml:space="preserve">Mise en œuvre d’un protocole </w:t>
            </w:r>
          </w:p>
        </w:tc>
      </w:tr>
      <w:tr w:rsidR="00787DB3" w:rsidRPr="00CF3515" w:rsidTr="00787DB3">
        <w:tc>
          <w:tcPr>
            <w:tcW w:w="5000" w:type="pct"/>
            <w:tcBorders>
              <w:top w:val="single" w:sz="4" w:space="0" w:color="auto"/>
              <w:left w:val="single" w:sz="4" w:space="0" w:color="auto"/>
              <w:bottom w:val="single" w:sz="4" w:space="0" w:color="auto"/>
              <w:right w:val="single" w:sz="4" w:space="0" w:color="auto"/>
            </w:tcBorders>
            <w:shd w:val="clear" w:color="auto" w:fill="auto"/>
          </w:tcPr>
          <w:p w:rsidR="00787DB3" w:rsidRPr="00CF3515" w:rsidRDefault="00787DB3" w:rsidP="00787DB3">
            <w:pPr>
              <w:jc w:val="center"/>
              <w:rPr>
                <w:rFonts w:ascii="Arial" w:hAnsi="Arial" w:cs="Arial"/>
                <w:b/>
                <w:bCs/>
                <w:sz w:val="20"/>
                <w:szCs w:val="20"/>
                <w:u w:val="single"/>
              </w:rPr>
            </w:pPr>
            <w:r w:rsidRPr="00CF3515">
              <w:rPr>
                <w:rFonts w:ascii="Arial" w:hAnsi="Arial" w:cs="Arial"/>
                <w:b/>
                <w:bCs/>
                <w:sz w:val="20"/>
                <w:szCs w:val="20"/>
                <w:u w:val="single"/>
              </w:rPr>
              <w:t>Modélisation de la décroissance d’un atome radioactif</w:t>
            </w:r>
          </w:p>
          <w:p w:rsidR="00787DB3" w:rsidRPr="00CF3515" w:rsidRDefault="00787DB3" w:rsidP="00787DB3">
            <w:pPr>
              <w:jc w:val="both"/>
              <w:rPr>
                <w:rFonts w:ascii="Arial" w:hAnsi="Arial" w:cs="Arial"/>
                <w:sz w:val="20"/>
                <w:szCs w:val="20"/>
              </w:rPr>
            </w:pPr>
            <w:r w:rsidRPr="00CF3515">
              <w:rPr>
                <w:rFonts w:ascii="Arial" w:hAnsi="Arial" w:cs="Arial"/>
                <w:b/>
                <w:bCs/>
                <w:sz w:val="20"/>
                <w:szCs w:val="20"/>
              </w:rPr>
              <w:t xml:space="preserve">Premier tirage : </w:t>
            </w:r>
            <w:r w:rsidRPr="00CF3515">
              <w:rPr>
                <w:rFonts w:ascii="Arial" w:hAnsi="Arial" w:cs="Arial"/>
                <w:sz w:val="20"/>
                <w:szCs w:val="20"/>
              </w:rPr>
              <w:t xml:space="preserve"> </w:t>
            </w:r>
          </w:p>
          <w:p w:rsidR="00787DB3" w:rsidRPr="00CF3515" w:rsidRDefault="00787DB3" w:rsidP="00787DB3">
            <w:pPr>
              <w:pStyle w:val="Paragraphedeliste"/>
              <w:numPr>
                <w:ilvl w:val="0"/>
                <w:numId w:val="7"/>
              </w:numPr>
              <w:jc w:val="both"/>
              <w:rPr>
                <w:rFonts w:ascii="Arial" w:hAnsi="Arial" w:cs="Arial"/>
                <w:szCs w:val="20"/>
              </w:rPr>
            </w:pPr>
            <w:r w:rsidRPr="00CF3515">
              <w:rPr>
                <w:rFonts w:ascii="Arial" w:hAnsi="Arial" w:cs="Arial"/>
                <w:szCs w:val="20"/>
              </w:rPr>
              <w:t xml:space="preserve">Faire un </w:t>
            </w:r>
            <w:r w:rsidRPr="00CF3515">
              <w:rPr>
                <w:rFonts w:ascii="Arial" w:hAnsi="Arial" w:cs="Arial"/>
                <w:b/>
                <w:bCs/>
                <w:szCs w:val="20"/>
              </w:rPr>
              <w:t xml:space="preserve">lancer </w:t>
            </w:r>
            <w:r w:rsidRPr="00CF3515">
              <w:rPr>
                <w:rFonts w:ascii="Arial" w:hAnsi="Arial" w:cs="Arial"/>
                <w:szCs w:val="20"/>
              </w:rPr>
              <w:t xml:space="preserve">de 50 </w:t>
            </w:r>
            <w:proofErr w:type="spellStart"/>
            <w:r w:rsidRPr="00CF3515">
              <w:rPr>
                <w:rFonts w:ascii="Arial" w:hAnsi="Arial" w:cs="Arial"/>
                <w:szCs w:val="20"/>
              </w:rPr>
              <w:t>smarties</w:t>
            </w:r>
            <w:proofErr w:type="spellEnd"/>
            <w:r w:rsidRPr="00CF3515">
              <w:rPr>
                <w:rFonts w:ascii="Arial" w:hAnsi="Arial" w:cs="Arial"/>
                <w:szCs w:val="20"/>
              </w:rPr>
              <w:t xml:space="preserve">. Certain </w:t>
            </w:r>
            <w:proofErr w:type="spellStart"/>
            <w:r w:rsidRPr="00CF3515">
              <w:rPr>
                <w:rFonts w:ascii="Arial" w:hAnsi="Arial" w:cs="Arial"/>
                <w:szCs w:val="20"/>
              </w:rPr>
              <w:t>smarties</w:t>
            </w:r>
            <w:proofErr w:type="spellEnd"/>
            <w:r w:rsidRPr="00CF3515">
              <w:rPr>
                <w:rFonts w:ascii="Arial" w:hAnsi="Arial" w:cs="Arial"/>
                <w:szCs w:val="20"/>
              </w:rPr>
              <w:t xml:space="preserve"> présente une marque, d’autre pas</w:t>
            </w:r>
          </w:p>
          <w:p w:rsidR="00787DB3" w:rsidRPr="00CF3515" w:rsidRDefault="00787DB3" w:rsidP="00787DB3">
            <w:pPr>
              <w:pStyle w:val="Paragraphedeliste"/>
              <w:numPr>
                <w:ilvl w:val="0"/>
                <w:numId w:val="7"/>
              </w:numPr>
              <w:jc w:val="both"/>
              <w:rPr>
                <w:rFonts w:ascii="Arial" w:hAnsi="Arial" w:cs="Arial"/>
                <w:szCs w:val="20"/>
              </w:rPr>
            </w:pPr>
            <w:r w:rsidRPr="00CF3515">
              <w:rPr>
                <w:rFonts w:ascii="Arial" w:hAnsi="Arial" w:cs="Arial"/>
                <w:b/>
                <w:bCs/>
                <w:szCs w:val="20"/>
              </w:rPr>
              <w:t xml:space="preserve">Dénombrer et noter </w:t>
            </w:r>
            <w:r w:rsidRPr="00CF3515">
              <w:rPr>
                <w:rFonts w:ascii="Arial" w:hAnsi="Arial" w:cs="Arial"/>
                <w:szCs w:val="20"/>
              </w:rPr>
              <w:t xml:space="preserve">le nombre de </w:t>
            </w:r>
            <w:proofErr w:type="spellStart"/>
            <w:r w:rsidRPr="00CF3515">
              <w:rPr>
                <w:rFonts w:ascii="Arial" w:hAnsi="Arial" w:cs="Arial"/>
                <w:szCs w:val="20"/>
              </w:rPr>
              <w:t>smarties</w:t>
            </w:r>
            <w:proofErr w:type="spellEnd"/>
            <w:r w:rsidRPr="00CF3515">
              <w:rPr>
                <w:rFonts w:ascii="Arial" w:hAnsi="Arial" w:cs="Arial"/>
                <w:szCs w:val="20"/>
              </w:rPr>
              <w:t xml:space="preserve"> qui présentent une marque visible (atomes de </w:t>
            </w:r>
            <w:r w:rsidR="000159D6" w:rsidRPr="00CF3515">
              <w:rPr>
                <w:rFonts w:ascii="Arial" w:hAnsi="Arial" w:cs="Arial"/>
                <w:szCs w:val="20"/>
              </w:rPr>
              <w:t>N</w:t>
            </w:r>
            <w:r w:rsidRPr="00CF3515">
              <w:rPr>
                <w:rFonts w:ascii="Arial" w:hAnsi="Arial" w:cs="Arial"/>
                <w:szCs w:val="20"/>
                <w:vertAlign w:val="superscript"/>
              </w:rPr>
              <w:t>1</w:t>
            </w:r>
            <w:r w:rsidR="00CD763E" w:rsidRPr="00CF3515">
              <w:rPr>
                <w:rFonts w:ascii="Arial" w:hAnsi="Arial" w:cs="Arial"/>
                <w:szCs w:val="20"/>
                <w:vertAlign w:val="superscript"/>
              </w:rPr>
              <w:t>4</w:t>
            </w:r>
            <w:r w:rsidRPr="00CF3515">
              <w:rPr>
                <w:rFonts w:ascii="Arial" w:hAnsi="Arial" w:cs="Arial"/>
                <w:szCs w:val="20"/>
              </w:rPr>
              <w:t xml:space="preserve">) dans la case pour le temps t1 correspondante du tableur </w:t>
            </w:r>
            <w:r w:rsidRPr="00CF3515">
              <w:rPr>
                <w:rFonts w:ascii="Arial" w:hAnsi="Arial" w:cs="Arial"/>
                <w:b/>
                <w:bCs/>
                <w:szCs w:val="20"/>
              </w:rPr>
              <w:t>puis</w:t>
            </w:r>
            <w:r w:rsidRPr="00CF3515">
              <w:rPr>
                <w:rFonts w:ascii="Arial" w:hAnsi="Arial" w:cs="Arial"/>
                <w:szCs w:val="20"/>
              </w:rPr>
              <w:t xml:space="preserve"> les éliminer (ils doivent disparaitre de la paillasse).</w:t>
            </w:r>
          </w:p>
          <w:p w:rsidR="00787DB3" w:rsidRPr="00CF3515" w:rsidRDefault="00787DB3" w:rsidP="00787DB3">
            <w:pPr>
              <w:jc w:val="both"/>
              <w:rPr>
                <w:rFonts w:ascii="Arial" w:hAnsi="Arial" w:cs="Arial"/>
                <w:b/>
                <w:bCs/>
                <w:sz w:val="20"/>
                <w:szCs w:val="20"/>
              </w:rPr>
            </w:pPr>
            <w:r w:rsidRPr="00CF3515">
              <w:rPr>
                <w:rFonts w:ascii="Arial" w:hAnsi="Arial" w:cs="Arial"/>
                <w:b/>
                <w:bCs/>
                <w:sz w:val="20"/>
                <w:szCs w:val="20"/>
              </w:rPr>
              <w:t xml:space="preserve">Deuxième tirage : </w:t>
            </w:r>
          </w:p>
          <w:p w:rsidR="00787DB3" w:rsidRPr="00CF3515" w:rsidRDefault="00787DB3" w:rsidP="00787DB3">
            <w:pPr>
              <w:pStyle w:val="Paragraphedeliste"/>
              <w:numPr>
                <w:ilvl w:val="0"/>
                <w:numId w:val="7"/>
              </w:numPr>
              <w:jc w:val="both"/>
              <w:rPr>
                <w:rFonts w:ascii="Arial" w:hAnsi="Arial" w:cs="Arial"/>
                <w:szCs w:val="20"/>
              </w:rPr>
            </w:pPr>
            <w:r w:rsidRPr="00CF3515">
              <w:rPr>
                <w:rFonts w:ascii="Arial" w:hAnsi="Arial" w:cs="Arial"/>
                <w:b/>
                <w:bCs/>
                <w:szCs w:val="20"/>
              </w:rPr>
              <w:t>Dénombrer puis lancer</w:t>
            </w:r>
            <w:r w:rsidRPr="00CF3515">
              <w:rPr>
                <w:rFonts w:ascii="Arial" w:hAnsi="Arial" w:cs="Arial"/>
                <w:szCs w:val="20"/>
              </w:rPr>
              <w:t xml:space="preserve"> les </w:t>
            </w:r>
            <w:proofErr w:type="spellStart"/>
            <w:r w:rsidRPr="00CF3515">
              <w:rPr>
                <w:rFonts w:ascii="Arial" w:hAnsi="Arial" w:cs="Arial"/>
                <w:szCs w:val="20"/>
              </w:rPr>
              <w:t>smarties</w:t>
            </w:r>
            <w:proofErr w:type="spellEnd"/>
            <w:r w:rsidRPr="00CF3515">
              <w:rPr>
                <w:rFonts w:ascii="Arial" w:hAnsi="Arial" w:cs="Arial"/>
                <w:szCs w:val="20"/>
              </w:rPr>
              <w:t xml:space="preserve"> qui restent. </w:t>
            </w:r>
          </w:p>
          <w:p w:rsidR="00787DB3" w:rsidRPr="00CF3515" w:rsidRDefault="00787DB3" w:rsidP="00787DB3">
            <w:pPr>
              <w:pStyle w:val="Paragraphedeliste"/>
              <w:numPr>
                <w:ilvl w:val="0"/>
                <w:numId w:val="7"/>
              </w:numPr>
              <w:jc w:val="both"/>
              <w:rPr>
                <w:rFonts w:ascii="Arial" w:hAnsi="Arial" w:cs="Arial"/>
                <w:szCs w:val="20"/>
              </w:rPr>
            </w:pPr>
            <w:r w:rsidRPr="00CF3515">
              <w:rPr>
                <w:rFonts w:ascii="Arial" w:hAnsi="Arial" w:cs="Arial"/>
                <w:b/>
                <w:bCs/>
                <w:szCs w:val="20"/>
              </w:rPr>
              <w:t xml:space="preserve">Dénombrer et noter </w:t>
            </w:r>
            <w:r w:rsidRPr="00CF3515">
              <w:rPr>
                <w:rFonts w:ascii="Arial" w:hAnsi="Arial" w:cs="Arial"/>
                <w:szCs w:val="20"/>
              </w:rPr>
              <w:t xml:space="preserve">le nombre de </w:t>
            </w:r>
            <w:proofErr w:type="spellStart"/>
            <w:r w:rsidRPr="00CF3515">
              <w:rPr>
                <w:rFonts w:ascii="Arial" w:hAnsi="Arial" w:cs="Arial"/>
                <w:szCs w:val="20"/>
              </w:rPr>
              <w:t>smarties</w:t>
            </w:r>
            <w:proofErr w:type="spellEnd"/>
            <w:r w:rsidRPr="00CF3515">
              <w:rPr>
                <w:rFonts w:ascii="Arial" w:hAnsi="Arial" w:cs="Arial"/>
                <w:szCs w:val="20"/>
              </w:rPr>
              <w:t xml:space="preserve"> qui présentent une marque visible (atomes de </w:t>
            </w:r>
            <w:r w:rsidR="000159D6" w:rsidRPr="00CF3515">
              <w:rPr>
                <w:rFonts w:ascii="Arial" w:hAnsi="Arial" w:cs="Arial"/>
                <w:szCs w:val="20"/>
              </w:rPr>
              <w:t>N</w:t>
            </w:r>
            <w:r w:rsidRPr="00CF3515">
              <w:rPr>
                <w:rFonts w:ascii="Arial" w:hAnsi="Arial" w:cs="Arial"/>
                <w:szCs w:val="20"/>
                <w:vertAlign w:val="superscript"/>
              </w:rPr>
              <w:t>1</w:t>
            </w:r>
            <w:r w:rsidR="00CD763E" w:rsidRPr="00CF3515">
              <w:rPr>
                <w:rFonts w:ascii="Arial" w:hAnsi="Arial" w:cs="Arial"/>
                <w:szCs w:val="20"/>
                <w:vertAlign w:val="superscript"/>
              </w:rPr>
              <w:t>4</w:t>
            </w:r>
            <w:r w:rsidRPr="00CF3515">
              <w:rPr>
                <w:rFonts w:ascii="Arial" w:hAnsi="Arial" w:cs="Arial"/>
                <w:szCs w:val="20"/>
              </w:rPr>
              <w:t xml:space="preserve">) dans la case pour le temps t2 correspondante du tableur </w:t>
            </w:r>
            <w:r w:rsidRPr="00CF3515">
              <w:rPr>
                <w:rFonts w:ascii="Arial" w:hAnsi="Arial" w:cs="Arial"/>
                <w:b/>
                <w:bCs/>
                <w:szCs w:val="20"/>
              </w:rPr>
              <w:t>puis</w:t>
            </w:r>
            <w:r w:rsidRPr="00CF3515">
              <w:rPr>
                <w:rFonts w:ascii="Arial" w:hAnsi="Arial" w:cs="Arial"/>
                <w:szCs w:val="20"/>
              </w:rPr>
              <w:t xml:space="preserve"> les éliminer (ils doivent disparaitre de la paillasse).</w:t>
            </w:r>
          </w:p>
          <w:p w:rsidR="00787DB3" w:rsidRPr="00CF3515" w:rsidRDefault="00787DB3" w:rsidP="00787DB3">
            <w:pPr>
              <w:jc w:val="both"/>
              <w:rPr>
                <w:rFonts w:ascii="Arial" w:hAnsi="Arial" w:cs="Arial"/>
                <w:b/>
                <w:bCs/>
                <w:sz w:val="20"/>
                <w:szCs w:val="20"/>
              </w:rPr>
            </w:pPr>
            <w:r w:rsidRPr="00CF3515">
              <w:rPr>
                <w:rFonts w:ascii="Arial" w:hAnsi="Arial" w:cs="Arial"/>
                <w:b/>
                <w:bCs/>
                <w:sz w:val="20"/>
                <w:szCs w:val="20"/>
              </w:rPr>
              <w:t>Tirage suivant</w:t>
            </w:r>
            <w:r w:rsidR="000005A3" w:rsidRPr="00CF3515">
              <w:rPr>
                <w:rFonts w:ascii="Arial" w:hAnsi="Arial" w:cs="Arial"/>
                <w:b/>
                <w:bCs/>
                <w:sz w:val="20"/>
                <w:szCs w:val="20"/>
              </w:rPr>
              <w:t xml:space="preserve"> </w:t>
            </w:r>
            <w:r w:rsidRPr="00CF3515">
              <w:rPr>
                <w:rFonts w:ascii="Arial" w:hAnsi="Arial" w:cs="Arial"/>
                <w:b/>
                <w:bCs/>
                <w:sz w:val="20"/>
                <w:szCs w:val="20"/>
              </w:rPr>
              <w:t xml:space="preserve">: </w:t>
            </w:r>
          </w:p>
          <w:p w:rsidR="00787DB3" w:rsidRPr="00CF3515" w:rsidRDefault="00787DB3" w:rsidP="00787DB3">
            <w:pPr>
              <w:jc w:val="both"/>
              <w:rPr>
                <w:rFonts w:ascii="Arial" w:hAnsi="Arial" w:cs="Arial"/>
                <w:sz w:val="20"/>
                <w:szCs w:val="20"/>
              </w:rPr>
            </w:pPr>
            <w:r w:rsidRPr="00CF3515">
              <w:rPr>
                <w:rFonts w:ascii="Arial" w:hAnsi="Arial" w:cs="Arial"/>
                <w:sz w:val="20"/>
                <w:szCs w:val="20"/>
              </w:rPr>
              <w:t>Recommencer pour les 3</w:t>
            </w:r>
            <w:r w:rsidRPr="00CF3515">
              <w:rPr>
                <w:rFonts w:ascii="Arial" w:hAnsi="Arial" w:cs="Arial"/>
                <w:sz w:val="20"/>
                <w:szCs w:val="20"/>
                <w:vertAlign w:val="superscript"/>
              </w:rPr>
              <w:t>ème</w:t>
            </w:r>
            <w:r w:rsidRPr="00CF3515">
              <w:rPr>
                <w:rFonts w:ascii="Arial" w:hAnsi="Arial" w:cs="Arial"/>
                <w:sz w:val="20"/>
                <w:szCs w:val="20"/>
              </w:rPr>
              <w:t>, 4</w:t>
            </w:r>
            <w:r w:rsidRPr="00CF3515">
              <w:rPr>
                <w:rFonts w:ascii="Arial" w:hAnsi="Arial" w:cs="Arial"/>
                <w:sz w:val="20"/>
                <w:szCs w:val="20"/>
                <w:vertAlign w:val="superscript"/>
              </w:rPr>
              <w:t>ème</w:t>
            </w:r>
            <w:r w:rsidRPr="00CF3515">
              <w:rPr>
                <w:rFonts w:ascii="Arial" w:hAnsi="Arial" w:cs="Arial"/>
                <w:sz w:val="20"/>
                <w:szCs w:val="20"/>
              </w:rPr>
              <w:t>, 5</w:t>
            </w:r>
            <w:r w:rsidRPr="00CF3515">
              <w:rPr>
                <w:rFonts w:ascii="Arial" w:hAnsi="Arial" w:cs="Arial"/>
                <w:sz w:val="20"/>
                <w:szCs w:val="20"/>
                <w:vertAlign w:val="superscript"/>
              </w:rPr>
              <w:t>ème</w:t>
            </w:r>
            <w:r w:rsidRPr="00CF3515">
              <w:rPr>
                <w:rFonts w:ascii="Arial" w:hAnsi="Arial" w:cs="Arial"/>
                <w:sz w:val="20"/>
                <w:szCs w:val="20"/>
              </w:rPr>
              <w:t xml:space="preserve"> et 6</w:t>
            </w:r>
            <w:r w:rsidRPr="00CF3515">
              <w:rPr>
                <w:rFonts w:ascii="Arial" w:hAnsi="Arial" w:cs="Arial"/>
                <w:sz w:val="20"/>
                <w:szCs w:val="20"/>
                <w:vertAlign w:val="superscript"/>
              </w:rPr>
              <w:t>ème</w:t>
            </w:r>
            <w:r w:rsidRPr="00CF3515">
              <w:rPr>
                <w:rFonts w:ascii="Arial" w:hAnsi="Arial" w:cs="Arial"/>
                <w:sz w:val="20"/>
                <w:szCs w:val="20"/>
              </w:rPr>
              <w:t xml:space="preserve"> tirage, jusqu’à la disparition totale des </w:t>
            </w:r>
            <w:proofErr w:type="spellStart"/>
            <w:r w:rsidRPr="00CF3515">
              <w:rPr>
                <w:rFonts w:ascii="Arial" w:hAnsi="Arial" w:cs="Arial"/>
                <w:sz w:val="20"/>
                <w:szCs w:val="20"/>
              </w:rPr>
              <w:t>smarties</w:t>
            </w:r>
            <w:proofErr w:type="spellEnd"/>
            <w:r w:rsidR="00FE4DAE" w:rsidRPr="00CF3515">
              <w:rPr>
                <w:rFonts w:ascii="Arial" w:hAnsi="Arial" w:cs="Arial"/>
                <w:sz w:val="20"/>
                <w:szCs w:val="20"/>
              </w:rPr>
              <w:t>.</w:t>
            </w:r>
          </w:p>
          <w:p w:rsidR="00AF2BE5" w:rsidRPr="00CF3515" w:rsidRDefault="00AF2BE5" w:rsidP="00787DB3">
            <w:pPr>
              <w:jc w:val="both"/>
              <w:rPr>
                <w:rFonts w:ascii="Arial" w:hAnsi="Arial" w:cs="Arial"/>
                <w:sz w:val="20"/>
                <w:szCs w:val="20"/>
              </w:rPr>
            </w:pPr>
          </w:p>
          <w:p w:rsidR="00787DB3" w:rsidRPr="00CF3515" w:rsidRDefault="00787DB3" w:rsidP="00787DB3">
            <w:pPr>
              <w:spacing w:before="60" w:after="60"/>
              <w:rPr>
                <w:rFonts w:ascii="Arial" w:hAnsi="Arial" w:cs="Arial"/>
                <w:b/>
                <w:bCs/>
                <w:sz w:val="20"/>
                <w:szCs w:val="20"/>
              </w:rPr>
            </w:pPr>
            <w:r w:rsidRPr="00CF3515">
              <w:rPr>
                <w:rFonts w:ascii="Arial" w:hAnsi="Arial" w:cs="Arial"/>
                <w:b/>
                <w:bCs/>
                <w:sz w:val="20"/>
                <w:szCs w:val="20"/>
              </w:rPr>
              <w:t xml:space="preserve">Fichier ressource open </w:t>
            </w:r>
            <w:proofErr w:type="spellStart"/>
            <w:r w:rsidRPr="00CF3515">
              <w:rPr>
                <w:rFonts w:ascii="Arial" w:hAnsi="Arial" w:cs="Arial"/>
                <w:b/>
                <w:bCs/>
                <w:sz w:val="20"/>
                <w:szCs w:val="20"/>
              </w:rPr>
              <w:t>calc</w:t>
            </w:r>
            <w:proofErr w:type="spellEnd"/>
            <w:r w:rsidRPr="00CF3515">
              <w:rPr>
                <w:rFonts w:ascii="Arial" w:hAnsi="Arial" w:cs="Arial"/>
                <w:b/>
                <w:bCs/>
                <w:sz w:val="20"/>
                <w:szCs w:val="20"/>
              </w:rPr>
              <w:t xml:space="preserve"> : </w:t>
            </w:r>
            <w:proofErr w:type="spellStart"/>
            <w:r w:rsidRPr="00CF3515">
              <w:rPr>
                <w:rFonts w:ascii="Arial" w:hAnsi="Arial" w:cs="Arial"/>
                <w:b/>
                <w:bCs/>
                <w:sz w:val="20"/>
                <w:szCs w:val="20"/>
              </w:rPr>
              <w:t>dater_la_terre</w:t>
            </w:r>
            <w:proofErr w:type="spellEnd"/>
            <w:r w:rsidR="00FE4DAE" w:rsidRPr="00CF3515">
              <w:rPr>
                <w:rFonts w:ascii="Arial" w:hAnsi="Arial" w:cs="Arial"/>
                <w:b/>
                <w:bCs/>
                <w:sz w:val="20"/>
                <w:szCs w:val="20"/>
              </w:rPr>
              <w:t>.</w:t>
            </w:r>
          </w:p>
          <w:p w:rsidR="000005A3" w:rsidRPr="00CF3515" w:rsidRDefault="000005A3" w:rsidP="000005A3">
            <w:pPr>
              <w:pStyle w:val="Paragraphedeliste"/>
              <w:numPr>
                <w:ilvl w:val="0"/>
                <w:numId w:val="10"/>
              </w:numPr>
              <w:ind w:left="714" w:hanging="357"/>
              <w:rPr>
                <w:rFonts w:ascii="Arial" w:hAnsi="Arial" w:cs="Arial"/>
                <w:b/>
                <w:bCs/>
                <w:szCs w:val="20"/>
              </w:rPr>
            </w:pPr>
            <w:r w:rsidRPr="00CF3515">
              <w:rPr>
                <w:rFonts w:ascii="Arial" w:hAnsi="Arial" w:cs="Arial"/>
                <w:b/>
                <w:bCs/>
                <w:szCs w:val="20"/>
              </w:rPr>
              <w:t>Construire le graphique proportion de N</w:t>
            </w:r>
            <w:r w:rsidRPr="00CF3515">
              <w:rPr>
                <w:rFonts w:ascii="Arial" w:hAnsi="Arial" w:cs="Arial"/>
                <w:b/>
                <w:bCs/>
                <w:szCs w:val="20"/>
                <w:vertAlign w:val="subscript"/>
              </w:rPr>
              <w:t>t</w:t>
            </w:r>
            <w:r w:rsidRPr="00CF3515">
              <w:rPr>
                <w:rFonts w:ascii="Arial" w:hAnsi="Arial" w:cs="Arial"/>
                <w:b/>
                <w:bCs/>
                <w:szCs w:val="20"/>
              </w:rPr>
              <w:t>/N</w:t>
            </w:r>
            <w:r w:rsidRPr="00CF3515">
              <w:rPr>
                <w:rFonts w:ascii="Arial" w:hAnsi="Arial" w:cs="Arial"/>
                <w:b/>
                <w:bCs/>
                <w:szCs w:val="20"/>
                <w:vertAlign w:val="subscript"/>
              </w:rPr>
              <w:t xml:space="preserve">0 </w:t>
            </w:r>
            <w:r w:rsidRPr="00CF3515">
              <w:rPr>
                <w:rFonts w:ascii="Arial" w:hAnsi="Arial" w:cs="Arial"/>
                <w:b/>
                <w:bCs/>
                <w:szCs w:val="20"/>
              </w:rPr>
              <w:t>en fonction du temps.</w:t>
            </w:r>
          </w:p>
          <w:p w:rsidR="000005A3" w:rsidRPr="00CF3515" w:rsidRDefault="000005A3" w:rsidP="000005A3">
            <w:pPr>
              <w:pStyle w:val="Paragraphedeliste"/>
              <w:numPr>
                <w:ilvl w:val="0"/>
                <w:numId w:val="10"/>
              </w:numPr>
              <w:ind w:left="714" w:hanging="357"/>
              <w:rPr>
                <w:rFonts w:ascii="Arial" w:hAnsi="Arial" w:cs="Arial"/>
                <w:b/>
                <w:bCs/>
                <w:szCs w:val="20"/>
              </w:rPr>
            </w:pPr>
            <w:r w:rsidRPr="00CF3515">
              <w:rPr>
                <w:rFonts w:ascii="Arial" w:hAnsi="Arial" w:cs="Arial"/>
                <w:b/>
                <w:bCs/>
                <w:szCs w:val="20"/>
              </w:rPr>
              <w:t xml:space="preserve">Compléter le tableau et calculer le temps de demie vie </w:t>
            </w:r>
            <w:r w:rsidRPr="00CF3515">
              <w:rPr>
                <w:rFonts w:ascii="Arial" w:hAnsi="Arial" w:cs="Arial"/>
                <w:sz w:val="24"/>
              </w:rPr>
              <w:t>t</w:t>
            </w:r>
            <w:r w:rsidRPr="00CF3515">
              <w:rPr>
                <w:rFonts w:ascii="Arial" w:hAnsi="Arial" w:cs="Arial"/>
                <w:sz w:val="24"/>
                <w:vertAlign w:val="subscript"/>
              </w:rPr>
              <w:t>1/2</w:t>
            </w:r>
            <w:r w:rsidRPr="00CF3515">
              <w:rPr>
                <w:rFonts w:ascii="Arial" w:hAnsi="Arial" w:cs="Arial"/>
                <w:b/>
                <w:bCs/>
                <w:sz w:val="24"/>
              </w:rPr>
              <w:t xml:space="preserve">, </w:t>
            </w:r>
            <w:r w:rsidR="00FE4DAE" w:rsidRPr="00CF3515">
              <w:rPr>
                <w:rFonts w:ascii="Arial" w:hAnsi="Arial" w:cs="Arial"/>
                <w:b/>
                <w:bCs/>
                <w:szCs w:val="20"/>
              </w:rPr>
              <w:t>la constance de temps</w:t>
            </w:r>
            <w:r w:rsidR="00FE4DAE" w:rsidRPr="00CF3515">
              <w:rPr>
                <w:rFonts w:ascii="Arial" w:hAnsi="Arial" w:cs="Arial"/>
                <w:b/>
                <w:bCs/>
                <w:sz w:val="24"/>
              </w:rPr>
              <w:t xml:space="preserve"> </w:t>
            </w:r>
            <w:r w:rsidRPr="00CF3515">
              <w:rPr>
                <w:rFonts w:ascii="Arial" w:hAnsi="Arial" w:cs="Arial"/>
                <w:sz w:val="24"/>
              </w:rPr>
              <w:t>τ et</w:t>
            </w:r>
            <w:r w:rsidR="00FE4DAE" w:rsidRPr="00CF3515">
              <w:rPr>
                <w:rFonts w:ascii="Arial" w:hAnsi="Arial" w:cs="Arial"/>
                <w:sz w:val="24"/>
              </w:rPr>
              <w:t xml:space="preserve"> </w:t>
            </w:r>
            <w:r w:rsidR="00FE4DAE" w:rsidRPr="00CF3515">
              <w:rPr>
                <w:rFonts w:ascii="Arial" w:hAnsi="Arial" w:cs="Arial"/>
                <w:b/>
                <w:bCs/>
                <w:szCs w:val="20"/>
              </w:rPr>
              <w:t>constante de désintégration radioactive</w:t>
            </w:r>
            <w:r w:rsidRPr="00CF3515">
              <w:rPr>
                <w:rFonts w:ascii="Arial" w:hAnsi="Arial" w:cs="Arial"/>
                <w:sz w:val="24"/>
              </w:rPr>
              <w:t xml:space="preserve"> λ.</w:t>
            </w:r>
          </w:p>
        </w:tc>
      </w:tr>
      <w:tr w:rsidR="00787DB3" w:rsidRPr="00CF3515" w:rsidTr="002E4D52">
        <w:tc>
          <w:tcPr>
            <w:tcW w:w="5000"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87DB3" w:rsidRPr="00CF3515" w:rsidRDefault="00787DB3" w:rsidP="00CF17B9">
            <w:pPr>
              <w:spacing w:before="60" w:after="60"/>
              <w:jc w:val="center"/>
              <w:rPr>
                <w:rFonts w:ascii="Arial" w:hAnsi="Arial" w:cs="Arial"/>
                <w:b/>
                <w:bCs/>
                <w:sz w:val="20"/>
                <w:szCs w:val="20"/>
              </w:rPr>
            </w:pPr>
            <w:r w:rsidRPr="00CF3515">
              <w:rPr>
                <w:rFonts w:ascii="Arial" w:hAnsi="Arial" w:cs="Arial"/>
                <w:b/>
                <w:bCs/>
                <w:sz w:val="20"/>
                <w:szCs w:val="20"/>
              </w:rPr>
              <w:t>Les météorites</w:t>
            </w:r>
          </w:p>
        </w:tc>
      </w:tr>
      <w:tr w:rsidR="00B6339B" w:rsidRPr="00CF3515" w:rsidTr="00C3275F">
        <w:tc>
          <w:tcPr>
            <w:tcW w:w="5000" w:type="pct"/>
            <w:tcBorders>
              <w:top w:val="single" w:sz="4" w:space="0" w:color="auto"/>
              <w:left w:val="single" w:sz="4" w:space="0" w:color="auto"/>
              <w:bottom w:val="single" w:sz="4" w:space="0" w:color="auto"/>
              <w:right w:val="single" w:sz="4" w:space="0" w:color="auto"/>
            </w:tcBorders>
          </w:tcPr>
          <w:p w:rsidR="00B6339B" w:rsidRPr="00CF3515" w:rsidRDefault="00B6339B" w:rsidP="00B6339B">
            <w:pPr>
              <w:jc w:val="both"/>
              <w:rPr>
                <w:rFonts w:ascii="Arial" w:hAnsi="Arial" w:cs="Arial"/>
                <w:b/>
                <w:bCs/>
                <w:sz w:val="20"/>
                <w:szCs w:val="20"/>
              </w:rPr>
            </w:pPr>
            <w:r w:rsidRPr="00CF3515">
              <w:rPr>
                <w:rFonts w:ascii="Arial" w:hAnsi="Arial" w:cs="Arial"/>
                <w:b/>
                <w:bCs/>
                <w:sz w:val="20"/>
                <w:szCs w:val="20"/>
              </w:rPr>
              <w:t>Les météorites</w:t>
            </w:r>
            <w:r w:rsidRPr="00CF3515">
              <w:rPr>
                <w:rFonts w:ascii="Arial" w:hAnsi="Arial" w:cs="Arial"/>
                <w:sz w:val="20"/>
                <w:szCs w:val="20"/>
              </w:rPr>
              <w:t xml:space="preserve"> sont les témoins d'évènements qui se sont déroulés lorsque le système solaire était tout jeune. Elles nous permettent de mieux en mieux définir le scénario de formation du système solaire. </w:t>
            </w:r>
            <w:r w:rsidRPr="00CF3515">
              <w:rPr>
                <w:rFonts w:ascii="Arial" w:hAnsi="Arial" w:cs="Arial"/>
                <w:b/>
                <w:bCs/>
                <w:sz w:val="20"/>
                <w:szCs w:val="20"/>
              </w:rPr>
              <w:t>Les chondrites</w:t>
            </w:r>
            <w:r w:rsidRPr="00CF3515">
              <w:rPr>
                <w:rFonts w:ascii="Arial" w:hAnsi="Arial" w:cs="Arial"/>
                <w:sz w:val="20"/>
                <w:szCs w:val="20"/>
              </w:rPr>
              <w:t xml:space="preserve"> sont des météorites non différenciées provenant de corps trop petits pour se différencier intérieurement depuis leur formation. Leur matériau constitutif s'est formé en même temps que le système solaire mais aussi la Terre. </w:t>
            </w:r>
            <w:r w:rsidRPr="00CF3515">
              <w:rPr>
                <w:rFonts w:ascii="Arial" w:hAnsi="Arial" w:cs="Arial"/>
                <w:b/>
                <w:bCs/>
                <w:sz w:val="20"/>
                <w:szCs w:val="20"/>
              </w:rPr>
              <w:t>Ainsi la détermination de leur âge permet par corrélation de connaitre celui de la Terre</w:t>
            </w:r>
            <w:r w:rsidR="00787DB3" w:rsidRPr="00CF3515">
              <w:rPr>
                <w:rFonts w:ascii="Arial" w:hAnsi="Arial" w:cs="Arial"/>
                <w:b/>
                <w:bCs/>
                <w:sz w:val="20"/>
                <w:szCs w:val="20"/>
              </w:rPr>
              <w:t>.</w:t>
            </w:r>
          </w:p>
          <w:p w:rsidR="00B6339B" w:rsidRPr="00CF3515" w:rsidRDefault="00B6339B" w:rsidP="00B6339B">
            <w:pPr>
              <w:jc w:val="both"/>
              <w:rPr>
                <w:rFonts w:ascii="Arial" w:hAnsi="Arial" w:cs="Arial"/>
                <w:sz w:val="20"/>
                <w:szCs w:val="20"/>
              </w:rPr>
            </w:pPr>
          </w:p>
          <w:p w:rsidR="00B6339B" w:rsidRPr="00CF3515" w:rsidRDefault="001B2ADE" w:rsidP="00B6339B">
            <w:pPr>
              <w:jc w:val="both"/>
              <w:rPr>
                <w:rFonts w:ascii="Arial" w:hAnsi="Arial" w:cs="Arial"/>
                <w:b/>
                <w:bCs/>
                <w:sz w:val="20"/>
                <w:szCs w:val="20"/>
              </w:rPr>
            </w:pPr>
            <w:r w:rsidRPr="00CF3515">
              <w:rPr>
                <w:rFonts w:ascii="Arial" w:hAnsi="Arial" w:cs="Arial"/>
                <w:noProof/>
                <w:sz w:val="20"/>
                <w:szCs w:val="20"/>
              </w:rPr>
              <w:drawing>
                <wp:anchor distT="0" distB="0" distL="114300" distR="114300" simplePos="0" relativeHeight="251656192" behindDoc="1" locked="0" layoutInCell="1" allowOverlap="1" wp14:anchorId="6342BA4D" wp14:editId="11F21309">
                  <wp:simplePos x="0" y="0"/>
                  <wp:positionH relativeFrom="column">
                    <wp:posOffset>3724275</wp:posOffset>
                  </wp:positionH>
                  <wp:positionV relativeFrom="paragraph">
                    <wp:posOffset>443616</wp:posOffset>
                  </wp:positionV>
                  <wp:extent cx="2843530" cy="1664335"/>
                  <wp:effectExtent l="0" t="0" r="0" b="0"/>
                  <wp:wrapTight wrapText="bothSides">
                    <wp:wrapPolygon edited="0">
                      <wp:start x="0" y="0"/>
                      <wp:lineTo x="0" y="21262"/>
                      <wp:lineTo x="21417" y="21262"/>
                      <wp:lineTo x="21417" y="0"/>
                      <wp:lineTo x="0" y="0"/>
                    </wp:wrapPolygon>
                  </wp:wrapTight>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43530" cy="1664335"/>
                          </a:xfrm>
                          <a:prstGeom prst="rect">
                            <a:avLst/>
                          </a:prstGeom>
                          <a:noFill/>
                          <a:ln>
                            <a:noFill/>
                          </a:ln>
                        </pic:spPr>
                      </pic:pic>
                    </a:graphicData>
                  </a:graphic>
                  <wp14:sizeRelH relativeFrom="page">
                    <wp14:pctWidth>0</wp14:pctWidth>
                  </wp14:sizeRelH>
                  <wp14:sizeRelV relativeFrom="page">
                    <wp14:pctHeight>0</wp14:pctHeight>
                  </wp14:sizeRelV>
                </wp:anchor>
              </w:drawing>
            </w:r>
            <w:r w:rsidR="00B6339B" w:rsidRPr="00CF3515">
              <w:rPr>
                <w:rFonts w:ascii="Arial" w:hAnsi="Arial" w:cs="Arial"/>
                <w:sz w:val="20"/>
                <w:szCs w:val="20"/>
              </w:rPr>
              <w:t>On retrouve, dans les météorites de type chondrites, les éléments rubidium 87, strontium 87 et rubidium 86. Le rubidium 87 est radioactif β. Il se désintègre en strontium 87 qui est un isotope stable de l'élément strontium.  La constante de désintégration radioactive λ vaut 1,42.10</w:t>
            </w:r>
            <w:r w:rsidR="00B6339B" w:rsidRPr="00CF3515">
              <w:rPr>
                <w:rFonts w:ascii="Arial" w:hAnsi="Arial" w:cs="Arial"/>
                <w:sz w:val="20"/>
                <w:szCs w:val="20"/>
                <w:vertAlign w:val="superscript"/>
              </w:rPr>
              <w:t>-11</w:t>
            </w:r>
            <w:r w:rsidR="00B6339B" w:rsidRPr="00CF3515">
              <w:rPr>
                <w:rFonts w:ascii="Arial" w:hAnsi="Arial" w:cs="Arial"/>
                <w:sz w:val="20"/>
                <w:szCs w:val="20"/>
              </w:rPr>
              <w:t xml:space="preserve"> an</w:t>
            </w:r>
            <w:r w:rsidR="00B6339B" w:rsidRPr="00CF3515">
              <w:rPr>
                <w:rFonts w:ascii="Arial" w:hAnsi="Arial" w:cs="Arial"/>
                <w:sz w:val="20"/>
                <w:szCs w:val="20"/>
                <w:vertAlign w:val="superscript"/>
              </w:rPr>
              <w:t>-1</w:t>
            </w:r>
            <w:r w:rsidR="00B6339B" w:rsidRPr="00CF3515">
              <w:rPr>
                <w:rFonts w:ascii="Arial" w:hAnsi="Arial" w:cs="Arial"/>
                <w:sz w:val="20"/>
                <w:szCs w:val="20"/>
              </w:rPr>
              <w:t xml:space="preserve">. </w:t>
            </w:r>
            <w:r w:rsidR="00B6339B" w:rsidRPr="00CF3515">
              <w:rPr>
                <w:rFonts w:ascii="Arial" w:hAnsi="Arial" w:cs="Arial"/>
                <w:b/>
                <w:bCs/>
                <w:sz w:val="20"/>
                <w:szCs w:val="20"/>
              </w:rPr>
              <w:t>Nous allons déterminer l'âge de ces météorites en appliquant la méthode dite "isochrone".</w:t>
            </w:r>
          </w:p>
          <w:p w:rsidR="00B6339B" w:rsidRPr="00CF3515" w:rsidRDefault="00B6339B" w:rsidP="00B6339B">
            <w:pPr>
              <w:jc w:val="both"/>
              <w:rPr>
                <w:rFonts w:ascii="Arial" w:hAnsi="Arial" w:cs="Arial"/>
                <w:sz w:val="20"/>
                <w:szCs w:val="20"/>
              </w:rPr>
            </w:pPr>
          </w:p>
          <w:p w:rsidR="00B6339B" w:rsidRPr="00CF3515" w:rsidRDefault="001B2ADE" w:rsidP="00B6339B">
            <w:pPr>
              <w:pStyle w:val="Paragraphedeliste"/>
              <w:numPr>
                <w:ilvl w:val="0"/>
                <w:numId w:val="4"/>
              </w:numPr>
              <w:suppressAutoHyphens w:val="0"/>
              <w:spacing w:after="160" w:line="259" w:lineRule="auto"/>
              <w:ind w:left="147" w:hanging="142"/>
              <w:contextualSpacing/>
              <w:jc w:val="both"/>
              <w:rPr>
                <w:rFonts w:ascii="Arial" w:hAnsi="Arial" w:cs="Arial"/>
                <w:szCs w:val="20"/>
              </w:rPr>
            </w:pPr>
            <w:proofErr w:type="gramStart"/>
            <w:r w:rsidRPr="00CF3515">
              <w:rPr>
                <w:rFonts w:ascii="Arial" w:hAnsi="Arial" w:cs="Arial"/>
                <w:b/>
                <w:szCs w:val="20"/>
              </w:rPr>
              <w:t>a</w:t>
            </w:r>
            <w:proofErr w:type="gramEnd"/>
            <w:r w:rsidRPr="00CF3515">
              <w:rPr>
                <w:rFonts w:ascii="Arial" w:hAnsi="Arial" w:cs="Arial"/>
                <w:b/>
                <w:szCs w:val="20"/>
              </w:rPr>
              <w:t xml:space="preserve"> </w:t>
            </w:r>
            <w:r w:rsidRPr="00CF3515">
              <w:rPr>
                <w:rFonts w:ascii="Arial" w:hAnsi="Arial" w:cs="Arial"/>
                <w:szCs w:val="20"/>
              </w:rPr>
              <w:t>est</w:t>
            </w:r>
            <w:r w:rsidR="00B6339B" w:rsidRPr="00CF3515">
              <w:rPr>
                <w:rFonts w:ascii="Arial" w:hAnsi="Arial" w:cs="Arial"/>
                <w:szCs w:val="20"/>
              </w:rPr>
              <w:t xml:space="preserve"> le coefficient directeur de la </w:t>
            </w:r>
            <w:r w:rsidR="00B6339B" w:rsidRPr="00CF3515">
              <w:rPr>
                <w:rFonts w:ascii="Arial" w:hAnsi="Arial" w:cs="Arial"/>
                <w:b/>
                <w:szCs w:val="20"/>
              </w:rPr>
              <w:t xml:space="preserve">droite isochrone </w:t>
            </w:r>
            <w:r w:rsidR="00B6339B" w:rsidRPr="00CF3515">
              <w:rPr>
                <w:rFonts w:ascii="Arial" w:hAnsi="Arial" w:cs="Arial"/>
                <w:szCs w:val="20"/>
              </w:rPr>
              <w:t>et il indique le temps écoulé depuis la cristallisation de la roche</w:t>
            </w:r>
          </w:p>
          <w:p w:rsidR="00B6339B" w:rsidRPr="00CF3515" w:rsidRDefault="00B6339B" w:rsidP="00B6339B">
            <w:pPr>
              <w:pStyle w:val="Paragraphedeliste"/>
              <w:numPr>
                <w:ilvl w:val="0"/>
                <w:numId w:val="4"/>
              </w:numPr>
              <w:suppressAutoHyphens w:val="0"/>
              <w:spacing w:after="160" w:line="259" w:lineRule="auto"/>
              <w:ind w:left="147" w:hanging="142"/>
              <w:contextualSpacing/>
              <w:jc w:val="both"/>
              <w:rPr>
                <w:rFonts w:ascii="Arial" w:hAnsi="Arial" w:cs="Arial"/>
                <w:szCs w:val="20"/>
              </w:rPr>
            </w:pPr>
            <w:r w:rsidRPr="00CF3515">
              <w:rPr>
                <w:rFonts w:ascii="Arial" w:hAnsi="Arial" w:cs="Arial"/>
                <w:szCs w:val="20"/>
              </w:rPr>
              <w:t xml:space="preserve">L’âge </w:t>
            </w:r>
            <w:r w:rsidRPr="00CF3515">
              <w:rPr>
                <w:rFonts w:ascii="Arial" w:hAnsi="Arial" w:cs="Arial"/>
                <w:b/>
                <w:szCs w:val="20"/>
              </w:rPr>
              <w:t>t</w:t>
            </w:r>
            <w:r w:rsidRPr="00CF3515">
              <w:rPr>
                <w:rFonts w:ascii="Arial" w:hAnsi="Arial" w:cs="Arial"/>
                <w:szCs w:val="20"/>
              </w:rPr>
              <w:t xml:space="preserve"> de la roche s’obtient en appliquant la formule suivante </w:t>
            </w:r>
            <w:r w:rsidRPr="00CF3515">
              <w:rPr>
                <w:rFonts w:ascii="Arial" w:hAnsi="Arial" w:cs="Arial"/>
                <w:b/>
                <w:szCs w:val="20"/>
              </w:rPr>
              <w:t>:    = LN (a+1) /</w:t>
            </w:r>
            <w:r w:rsidRPr="00CF3515">
              <w:rPr>
                <w:rFonts w:ascii="Arial" w:hAnsi="Arial" w:cs="Arial"/>
                <w:szCs w:val="20"/>
              </w:rPr>
              <w:t xml:space="preserve"> </w:t>
            </w:r>
            <w:r w:rsidRPr="00CF3515">
              <w:rPr>
                <w:rFonts w:ascii="Arial" w:hAnsi="Arial" w:cs="Arial"/>
                <w:b/>
                <w:szCs w:val="20"/>
              </w:rPr>
              <w:t>λ</w:t>
            </w:r>
          </w:p>
          <w:p w:rsidR="00B6339B" w:rsidRPr="00CF3515" w:rsidRDefault="00B6339B" w:rsidP="00B6339B">
            <w:pPr>
              <w:pStyle w:val="Paragraphedeliste"/>
              <w:numPr>
                <w:ilvl w:val="1"/>
                <w:numId w:val="4"/>
              </w:numPr>
              <w:suppressAutoHyphens w:val="0"/>
              <w:spacing w:after="160" w:line="259" w:lineRule="auto"/>
              <w:ind w:left="856" w:hanging="284"/>
              <w:contextualSpacing/>
              <w:jc w:val="both"/>
              <w:rPr>
                <w:rFonts w:ascii="Arial" w:hAnsi="Arial" w:cs="Arial"/>
                <w:szCs w:val="20"/>
              </w:rPr>
            </w:pPr>
            <w:r w:rsidRPr="00CF3515">
              <w:rPr>
                <w:rFonts w:ascii="Arial" w:hAnsi="Arial" w:cs="Arial"/>
                <w:b/>
                <w:szCs w:val="20"/>
              </w:rPr>
              <w:t>LN</w:t>
            </w:r>
            <w:r w:rsidRPr="00CF3515">
              <w:rPr>
                <w:rFonts w:ascii="Arial" w:hAnsi="Arial" w:cs="Arial"/>
                <w:szCs w:val="20"/>
              </w:rPr>
              <w:t xml:space="preserve"> signifie « logarithme népérien »</w:t>
            </w:r>
          </w:p>
          <w:p w:rsidR="00B6339B" w:rsidRPr="00CF3515" w:rsidRDefault="00B6339B" w:rsidP="00B6339B">
            <w:pPr>
              <w:pStyle w:val="Paragraphedeliste"/>
              <w:numPr>
                <w:ilvl w:val="1"/>
                <w:numId w:val="4"/>
              </w:numPr>
              <w:suppressAutoHyphens w:val="0"/>
              <w:spacing w:after="160" w:line="259" w:lineRule="auto"/>
              <w:ind w:left="856" w:hanging="284"/>
              <w:contextualSpacing/>
              <w:jc w:val="both"/>
              <w:rPr>
                <w:rFonts w:ascii="Arial" w:hAnsi="Arial" w:cs="Arial"/>
                <w:szCs w:val="20"/>
              </w:rPr>
            </w:pPr>
            <w:proofErr w:type="gramStart"/>
            <w:r w:rsidRPr="00CF3515">
              <w:rPr>
                <w:rFonts w:ascii="Arial" w:hAnsi="Arial" w:cs="Arial"/>
                <w:b/>
                <w:szCs w:val="20"/>
              </w:rPr>
              <w:t>λ</w:t>
            </w:r>
            <w:proofErr w:type="gramEnd"/>
            <w:r w:rsidRPr="00CF3515">
              <w:rPr>
                <w:rFonts w:ascii="Arial" w:hAnsi="Arial" w:cs="Arial"/>
                <w:b/>
                <w:szCs w:val="20"/>
              </w:rPr>
              <w:t xml:space="preserve"> </w:t>
            </w:r>
            <w:r w:rsidRPr="00CF3515">
              <w:rPr>
                <w:rFonts w:ascii="Arial" w:hAnsi="Arial" w:cs="Arial"/>
                <w:szCs w:val="20"/>
              </w:rPr>
              <w:t xml:space="preserve">= </w:t>
            </w:r>
            <w:r w:rsidRPr="00CF3515">
              <w:rPr>
                <w:rFonts w:ascii="Arial" w:hAnsi="Arial" w:cs="Arial"/>
                <w:b/>
                <w:szCs w:val="20"/>
              </w:rPr>
              <w:t>1,42 E-11</w:t>
            </w:r>
            <w:r w:rsidRPr="00CF3515">
              <w:rPr>
                <w:rFonts w:ascii="Arial" w:hAnsi="Arial" w:cs="Arial"/>
                <w:szCs w:val="20"/>
              </w:rPr>
              <w:t xml:space="preserve"> an</w:t>
            </w:r>
            <w:r w:rsidRPr="00CF3515">
              <w:rPr>
                <w:rFonts w:ascii="Arial" w:hAnsi="Arial" w:cs="Arial"/>
                <w:szCs w:val="20"/>
                <w:vertAlign w:val="superscript"/>
              </w:rPr>
              <w:t>-1</w:t>
            </w:r>
            <w:r w:rsidRPr="00CF3515">
              <w:rPr>
                <w:rFonts w:ascii="Arial" w:hAnsi="Arial" w:cs="Arial"/>
                <w:szCs w:val="20"/>
              </w:rPr>
              <w:t xml:space="preserve"> est la constante de radioactivité du couple utilisé</w:t>
            </w:r>
          </w:p>
          <w:p w:rsidR="00A52F29" w:rsidRPr="00CF3515" w:rsidRDefault="00A52F29" w:rsidP="00A52F29">
            <w:pPr>
              <w:pStyle w:val="Paragraphedeliste"/>
              <w:suppressAutoHyphens w:val="0"/>
              <w:spacing w:after="160" w:line="259" w:lineRule="auto"/>
              <w:ind w:left="856" w:firstLine="0"/>
              <w:contextualSpacing/>
              <w:jc w:val="both"/>
              <w:rPr>
                <w:rFonts w:ascii="Arial" w:hAnsi="Arial" w:cs="Arial"/>
                <w:szCs w:val="20"/>
              </w:rPr>
            </w:pPr>
          </w:p>
          <w:p w:rsidR="001B2ADE" w:rsidRPr="00CF3515" w:rsidRDefault="001B2ADE" w:rsidP="00FE4DAE">
            <w:pPr>
              <w:pStyle w:val="Paragraphedeliste"/>
              <w:numPr>
                <w:ilvl w:val="0"/>
                <w:numId w:val="11"/>
              </w:numPr>
              <w:jc w:val="both"/>
              <w:rPr>
                <w:rFonts w:ascii="Arial" w:hAnsi="Arial" w:cs="Arial"/>
                <w:b/>
                <w:bCs/>
                <w:szCs w:val="20"/>
              </w:rPr>
            </w:pPr>
            <w:r w:rsidRPr="00CF3515">
              <w:rPr>
                <w:rFonts w:ascii="Arial" w:hAnsi="Arial" w:cs="Arial"/>
                <w:b/>
                <w:bCs/>
                <w:szCs w:val="20"/>
              </w:rPr>
              <w:t xml:space="preserve">Construire le graphique </w:t>
            </w:r>
            <w:r w:rsidRPr="00CF3515">
              <w:rPr>
                <w:rFonts w:ascii="Arial" w:hAnsi="Arial" w:cs="Arial"/>
                <w:b/>
                <w:bCs/>
                <w:szCs w:val="20"/>
                <w:vertAlign w:val="superscript"/>
              </w:rPr>
              <w:t>87</w:t>
            </w:r>
            <w:r w:rsidRPr="00CF3515">
              <w:rPr>
                <w:rFonts w:ascii="Arial" w:hAnsi="Arial" w:cs="Arial"/>
                <w:b/>
                <w:bCs/>
                <w:szCs w:val="20"/>
              </w:rPr>
              <w:t>Sr/</w:t>
            </w:r>
            <w:r w:rsidRPr="00CF3515">
              <w:rPr>
                <w:rFonts w:ascii="Arial" w:hAnsi="Arial" w:cs="Arial"/>
                <w:b/>
                <w:bCs/>
                <w:szCs w:val="20"/>
                <w:vertAlign w:val="superscript"/>
              </w:rPr>
              <w:t>86</w:t>
            </w:r>
            <w:r w:rsidRPr="00CF3515">
              <w:rPr>
                <w:rFonts w:ascii="Arial" w:hAnsi="Arial" w:cs="Arial"/>
                <w:b/>
                <w:bCs/>
                <w:szCs w:val="20"/>
              </w:rPr>
              <w:t xml:space="preserve">Sr en fonction de </w:t>
            </w:r>
            <w:r w:rsidRPr="00CF3515">
              <w:rPr>
                <w:rFonts w:ascii="Arial" w:hAnsi="Arial" w:cs="Arial"/>
                <w:b/>
                <w:bCs/>
                <w:szCs w:val="20"/>
                <w:vertAlign w:val="superscript"/>
              </w:rPr>
              <w:t>87</w:t>
            </w:r>
            <w:r w:rsidRPr="00CF3515">
              <w:rPr>
                <w:rFonts w:ascii="Arial" w:hAnsi="Arial" w:cs="Arial"/>
                <w:b/>
                <w:bCs/>
                <w:szCs w:val="20"/>
              </w:rPr>
              <w:t>Rb/</w:t>
            </w:r>
            <w:r w:rsidRPr="00CF3515">
              <w:rPr>
                <w:rFonts w:ascii="Arial" w:hAnsi="Arial" w:cs="Arial"/>
                <w:b/>
                <w:bCs/>
                <w:szCs w:val="20"/>
                <w:vertAlign w:val="superscript"/>
              </w:rPr>
              <w:t>86</w:t>
            </w:r>
            <w:r w:rsidRPr="00CF3515">
              <w:rPr>
                <w:rFonts w:ascii="Arial" w:hAnsi="Arial" w:cs="Arial"/>
                <w:b/>
                <w:bCs/>
                <w:szCs w:val="20"/>
              </w:rPr>
              <w:t>Sr.</w:t>
            </w:r>
          </w:p>
          <w:p w:rsidR="00B6339B" w:rsidRPr="00CF3515" w:rsidRDefault="00FE4DAE" w:rsidP="00B6339B">
            <w:pPr>
              <w:pStyle w:val="Paragraphedeliste"/>
              <w:numPr>
                <w:ilvl w:val="0"/>
                <w:numId w:val="11"/>
              </w:numPr>
              <w:jc w:val="both"/>
              <w:rPr>
                <w:rFonts w:ascii="Arial" w:hAnsi="Arial" w:cs="Arial"/>
                <w:b/>
                <w:bCs/>
                <w:szCs w:val="20"/>
              </w:rPr>
            </w:pPr>
            <w:r w:rsidRPr="00CF3515">
              <w:rPr>
                <w:rFonts w:ascii="Arial" w:hAnsi="Arial" w:cs="Arial"/>
                <w:b/>
                <w:bCs/>
                <w:szCs w:val="20"/>
              </w:rPr>
              <w:t xml:space="preserve">Calculer l’âge des chondrites qui se sont formées </w:t>
            </w:r>
            <w:r w:rsidR="001B2ADE" w:rsidRPr="00CF3515">
              <w:rPr>
                <w:rFonts w:ascii="Arial" w:hAnsi="Arial" w:cs="Arial"/>
                <w:b/>
                <w:bCs/>
                <w:szCs w:val="20"/>
              </w:rPr>
              <w:t>en même temps que la Terre.</w:t>
            </w:r>
          </w:p>
        </w:tc>
      </w:tr>
      <w:bookmarkEnd w:id="0"/>
    </w:tbl>
    <w:p w:rsidR="00C3275F" w:rsidRPr="00CF3515" w:rsidRDefault="00C3275F" w:rsidP="00C3275F">
      <w:pPr>
        <w:rPr>
          <w:rFonts w:ascii="Arial" w:hAnsi="Arial" w:cs="Arial"/>
          <w:sz w:val="20"/>
          <w:szCs w:val="20"/>
        </w:rPr>
      </w:pPr>
    </w:p>
    <w:tbl>
      <w:tblPr>
        <w:tblStyle w:val="Grilledutableau"/>
        <w:tblW w:w="5000" w:type="pct"/>
        <w:tblInd w:w="0" w:type="dxa"/>
        <w:tblLook w:val="01E0" w:firstRow="1" w:lastRow="1" w:firstColumn="1" w:lastColumn="1" w:noHBand="0" w:noVBand="0"/>
      </w:tblPr>
      <w:tblGrid>
        <w:gridCol w:w="10456"/>
      </w:tblGrid>
      <w:tr w:rsidR="00C3275F" w:rsidRPr="00CF3515" w:rsidTr="00CF17B9">
        <w:trPr>
          <w:trHeight w:val="340"/>
        </w:trPr>
        <w:tc>
          <w:tcPr>
            <w:tcW w:w="5000"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C3275F" w:rsidRPr="00CF3515" w:rsidRDefault="001C4D9C">
            <w:pPr>
              <w:jc w:val="center"/>
              <w:rPr>
                <w:rFonts w:ascii="Arial" w:hAnsi="Arial" w:cs="Arial"/>
                <w:b/>
                <w:bCs/>
                <w:sz w:val="20"/>
                <w:szCs w:val="20"/>
              </w:rPr>
            </w:pPr>
            <w:r w:rsidRPr="00CF3515">
              <w:rPr>
                <w:rFonts w:ascii="Arial" w:hAnsi="Arial" w:cs="Arial"/>
                <w:b/>
                <w:bCs/>
                <w:sz w:val="20"/>
                <w:szCs w:val="20"/>
              </w:rPr>
              <w:t>Le zircon le plus v</w:t>
            </w:r>
            <w:r w:rsidR="00CF17B9" w:rsidRPr="00CF3515">
              <w:rPr>
                <w:rFonts w:ascii="Arial" w:hAnsi="Arial" w:cs="Arial"/>
                <w:b/>
                <w:bCs/>
                <w:sz w:val="20"/>
                <w:szCs w:val="20"/>
              </w:rPr>
              <w:t>i</w:t>
            </w:r>
            <w:r w:rsidRPr="00CF3515">
              <w:rPr>
                <w:rFonts w:ascii="Arial" w:hAnsi="Arial" w:cs="Arial"/>
                <w:b/>
                <w:bCs/>
                <w:sz w:val="20"/>
                <w:szCs w:val="20"/>
              </w:rPr>
              <w:t>eux minéral de la Terre</w:t>
            </w:r>
          </w:p>
        </w:tc>
      </w:tr>
      <w:tr w:rsidR="00C3275F" w:rsidRPr="00CF3515" w:rsidTr="00C3275F">
        <w:tc>
          <w:tcPr>
            <w:tcW w:w="5000" w:type="pct"/>
            <w:tcBorders>
              <w:top w:val="single" w:sz="4" w:space="0" w:color="auto"/>
              <w:left w:val="single" w:sz="4" w:space="0" w:color="auto"/>
              <w:bottom w:val="single" w:sz="4" w:space="0" w:color="auto"/>
              <w:right w:val="single" w:sz="4" w:space="0" w:color="auto"/>
            </w:tcBorders>
          </w:tcPr>
          <w:p w:rsidR="00C3275F" w:rsidRPr="00CF3515" w:rsidRDefault="008F2912" w:rsidP="008A7573">
            <w:pPr>
              <w:numPr>
                <w:ilvl w:val="0"/>
                <w:numId w:val="2"/>
              </w:numPr>
              <w:jc w:val="both"/>
              <w:rPr>
                <w:rFonts w:ascii="Arial" w:hAnsi="Arial" w:cs="Arial"/>
                <w:b/>
                <w:bCs/>
                <w:sz w:val="20"/>
                <w:szCs w:val="20"/>
              </w:rPr>
            </w:pPr>
            <w:r w:rsidRPr="00CF3515">
              <w:rPr>
                <w:rFonts w:ascii="Arial" w:hAnsi="Arial" w:cs="Arial"/>
                <w:noProof/>
              </w:rPr>
              <w:drawing>
                <wp:anchor distT="0" distB="0" distL="114300" distR="114300" simplePos="0" relativeHeight="251659264" behindDoc="1" locked="0" layoutInCell="1" allowOverlap="1" wp14:anchorId="03D9565E">
                  <wp:simplePos x="0" y="0"/>
                  <wp:positionH relativeFrom="column">
                    <wp:posOffset>3901026</wp:posOffset>
                  </wp:positionH>
                  <wp:positionV relativeFrom="paragraph">
                    <wp:posOffset>117917</wp:posOffset>
                  </wp:positionV>
                  <wp:extent cx="2659380" cy="1720850"/>
                  <wp:effectExtent l="0" t="0" r="7620" b="0"/>
                  <wp:wrapTight wrapText="bothSides">
                    <wp:wrapPolygon edited="0">
                      <wp:start x="0" y="0"/>
                      <wp:lineTo x="0" y="21281"/>
                      <wp:lineTo x="21507" y="21281"/>
                      <wp:lineTo x="21507" y="0"/>
                      <wp:lineTo x="0" y="0"/>
                    </wp:wrapPolygon>
                  </wp:wrapTight>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2659380" cy="1720850"/>
                          </a:xfrm>
                          <a:prstGeom prst="rect">
                            <a:avLst/>
                          </a:prstGeom>
                        </pic:spPr>
                      </pic:pic>
                    </a:graphicData>
                  </a:graphic>
                  <wp14:sizeRelH relativeFrom="page">
                    <wp14:pctWidth>0</wp14:pctWidth>
                  </wp14:sizeRelH>
                  <wp14:sizeRelV relativeFrom="page">
                    <wp14:pctHeight>0</wp14:pctHeight>
                  </wp14:sizeRelV>
                </wp:anchor>
              </w:drawing>
            </w:r>
            <w:r w:rsidR="001C4D9C" w:rsidRPr="00CF3515">
              <w:rPr>
                <w:rFonts w:ascii="Arial" w:hAnsi="Arial" w:cs="Arial"/>
                <w:b/>
                <w:bCs/>
                <w:sz w:val="20"/>
                <w:szCs w:val="20"/>
              </w:rPr>
              <w:t>Zircon et âge de la Terre</w:t>
            </w:r>
          </w:p>
          <w:p w:rsidR="001B2ADE" w:rsidRPr="00CF3515" w:rsidRDefault="00303FB9" w:rsidP="00303FB9">
            <w:pPr>
              <w:jc w:val="both"/>
              <w:rPr>
                <w:rFonts w:ascii="Arial" w:hAnsi="Arial" w:cs="Arial"/>
                <w:sz w:val="20"/>
                <w:szCs w:val="20"/>
              </w:rPr>
            </w:pPr>
            <w:r w:rsidRPr="00CF3515">
              <w:rPr>
                <w:rFonts w:ascii="Arial" w:hAnsi="Arial" w:cs="Arial"/>
                <w:sz w:val="20"/>
                <w:szCs w:val="20"/>
              </w:rPr>
              <w:t>Les zircons de Jack Hills ont été retrouvés dans un banc fossile de graviers, cependant il est difficile de dire quelle était la nature de la roche-mère dans laquelle ils se sont formés.</w:t>
            </w:r>
            <w:r w:rsidR="00AB51C8" w:rsidRPr="00CF3515">
              <w:rPr>
                <w:rFonts w:ascii="Arial" w:hAnsi="Arial" w:cs="Arial"/>
                <w:sz w:val="20"/>
                <w:szCs w:val="20"/>
              </w:rPr>
              <w:t xml:space="preserve"> </w:t>
            </w:r>
            <w:r w:rsidRPr="00CF3515">
              <w:rPr>
                <w:rFonts w:ascii="Arial" w:hAnsi="Arial" w:cs="Arial"/>
                <w:sz w:val="20"/>
                <w:szCs w:val="20"/>
              </w:rPr>
              <w:t xml:space="preserve">Ces zircons sont inclus dans des zircons plus récents. Ils ont été datés à 4,404Ga (Wilde et al., 2001). Les zircons ont été datés grâce à l'uranium et au plomb qu'ils contiennent. </w:t>
            </w:r>
          </w:p>
          <w:p w:rsidR="00303FB9" w:rsidRPr="00CF3515" w:rsidRDefault="00AF2BE5" w:rsidP="00303FB9">
            <w:pPr>
              <w:jc w:val="both"/>
              <w:rPr>
                <w:rFonts w:ascii="Arial" w:hAnsi="Arial" w:cs="Arial"/>
                <w:sz w:val="20"/>
                <w:szCs w:val="20"/>
              </w:rPr>
            </w:pPr>
            <w:r w:rsidRPr="00CF3515">
              <w:rPr>
                <w:rFonts w:ascii="Arial" w:hAnsi="Arial" w:cs="Arial"/>
                <w:sz w:val="20"/>
                <w:szCs w:val="20"/>
              </w:rPr>
              <w:t>L</w:t>
            </w:r>
            <w:r w:rsidR="00303FB9" w:rsidRPr="00CF3515">
              <w:rPr>
                <w:rFonts w:ascii="Arial" w:hAnsi="Arial" w:cs="Arial"/>
                <w:sz w:val="20"/>
                <w:szCs w:val="20"/>
              </w:rPr>
              <w:t xml:space="preserve">e rapport </w:t>
            </w:r>
            <w:r w:rsidR="00303FB9" w:rsidRPr="00CF3515">
              <w:rPr>
                <w:rFonts w:ascii="Arial" w:hAnsi="Arial" w:cs="Arial"/>
                <w:sz w:val="20"/>
                <w:szCs w:val="20"/>
                <w:vertAlign w:val="superscript"/>
              </w:rPr>
              <w:t>18</w:t>
            </w:r>
            <w:r w:rsidR="00303FB9" w:rsidRPr="00CF3515">
              <w:rPr>
                <w:rFonts w:ascii="Arial" w:hAnsi="Arial" w:cs="Arial"/>
                <w:sz w:val="20"/>
                <w:szCs w:val="20"/>
              </w:rPr>
              <w:t>O/</w:t>
            </w:r>
            <w:r w:rsidR="00303FB9" w:rsidRPr="00CF3515">
              <w:rPr>
                <w:rFonts w:ascii="Arial" w:hAnsi="Arial" w:cs="Arial"/>
                <w:sz w:val="20"/>
                <w:szCs w:val="20"/>
                <w:vertAlign w:val="superscript"/>
              </w:rPr>
              <w:t>16</w:t>
            </w:r>
            <w:r w:rsidR="00303FB9" w:rsidRPr="00CF3515">
              <w:rPr>
                <w:rFonts w:ascii="Arial" w:hAnsi="Arial" w:cs="Arial"/>
                <w:sz w:val="20"/>
                <w:szCs w:val="20"/>
              </w:rPr>
              <w:t xml:space="preserve">O ces zircons </w:t>
            </w:r>
            <w:r w:rsidR="00787DB3" w:rsidRPr="00CF3515">
              <w:rPr>
                <w:rFonts w:ascii="Arial" w:hAnsi="Arial" w:cs="Arial"/>
                <w:sz w:val="20"/>
                <w:szCs w:val="20"/>
              </w:rPr>
              <w:t>indiqueraient</w:t>
            </w:r>
            <w:r w:rsidR="00303FB9" w:rsidRPr="00CF3515">
              <w:rPr>
                <w:rFonts w:ascii="Arial" w:hAnsi="Arial" w:cs="Arial"/>
                <w:sz w:val="20"/>
                <w:szCs w:val="20"/>
              </w:rPr>
              <w:t xml:space="preserve"> que la roche-mère des zircons se serait formée à température peu élevée, à proximité de la surface, au contact des eaux de pluie ou des eaux océaniques.</w:t>
            </w:r>
          </w:p>
          <w:p w:rsidR="00AF2BE5" w:rsidRPr="00CF3515" w:rsidRDefault="00AF2BE5" w:rsidP="00303FB9">
            <w:pPr>
              <w:jc w:val="both"/>
              <w:rPr>
                <w:rFonts w:ascii="Arial" w:hAnsi="Arial" w:cs="Arial"/>
                <w:sz w:val="20"/>
                <w:szCs w:val="20"/>
              </w:rPr>
            </w:pPr>
            <w:r w:rsidRPr="00CF3515">
              <w:rPr>
                <w:rFonts w:ascii="Arial" w:hAnsi="Arial" w:cs="Arial"/>
                <w:sz w:val="20"/>
                <w:szCs w:val="20"/>
              </w:rPr>
              <w:t xml:space="preserve">Le zircon, lorsqu'il est soumis à des températures et pressions élevées, ne change pas de phase, il est pratiquement inaltérable sauf par la </w:t>
            </w:r>
            <w:hyperlink r:id="rId11" w:tgtFrame="_blank" w:tooltip="Dossier : radioactivité, le phénomène physique" w:history="1">
              <w:r w:rsidRPr="00CF3515">
                <w:rPr>
                  <w:rFonts w:ascii="Arial" w:hAnsi="Arial" w:cs="Arial"/>
                  <w:sz w:val="20"/>
                  <w:szCs w:val="20"/>
                </w:rPr>
                <w:t>radioactivité</w:t>
              </w:r>
            </w:hyperlink>
            <w:r w:rsidR="00AE28C0" w:rsidRPr="00CF3515">
              <w:rPr>
                <w:rFonts w:ascii="Arial" w:hAnsi="Arial" w:cs="Arial"/>
                <w:sz w:val="20"/>
                <w:szCs w:val="20"/>
              </w:rPr>
              <w:t xml:space="preserve">. </w:t>
            </w:r>
          </w:p>
          <w:p w:rsidR="00AE28C0" w:rsidRPr="00CF3515" w:rsidRDefault="00AE28C0" w:rsidP="00303FB9">
            <w:pPr>
              <w:jc w:val="both"/>
              <w:rPr>
                <w:rFonts w:ascii="Arial" w:hAnsi="Arial" w:cs="Arial"/>
                <w:sz w:val="20"/>
                <w:szCs w:val="20"/>
              </w:rPr>
            </w:pPr>
          </w:p>
          <w:p w:rsidR="00AF2BE5" w:rsidRPr="00CF3515" w:rsidRDefault="00AF2BE5" w:rsidP="00AF2BE5">
            <w:pPr>
              <w:pStyle w:val="Paragraphedeliste"/>
              <w:numPr>
                <w:ilvl w:val="0"/>
                <w:numId w:val="12"/>
              </w:numPr>
              <w:jc w:val="both"/>
              <w:rPr>
                <w:rFonts w:ascii="Arial" w:hAnsi="Arial" w:cs="Arial"/>
                <w:b/>
                <w:bCs/>
                <w:szCs w:val="20"/>
                <w:shd w:val="clear" w:color="auto" w:fill="FFFFFF"/>
              </w:rPr>
            </w:pPr>
            <w:r w:rsidRPr="00CF3515">
              <w:rPr>
                <w:rFonts w:ascii="Arial" w:hAnsi="Arial" w:cs="Arial"/>
                <w:b/>
                <w:bCs/>
                <w:szCs w:val="20"/>
                <w:shd w:val="clear" w:color="auto" w:fill="FFFFFF"/>
              </w:rPr>
              <w:t>Pourquoi le zircon est-il un cristal intéressant pour la datation de la Terre</w:t>
            </w:r>
          </w:p>
          <w:p w:rsidR="008F2912" w:rsidRPr="00CF3515" w:rsidRDefault="00AF2BE5" w:rsidP="00303FB9">
            <w:pPr>
              <w:pStyle w:val="Paragraphedeliste"/>
              <w:numPr>
                <w:ilvl w:val="0"/>
                <w:numId w:val="12"/>
              </w:numPr>
              <w:jc w:val="both"/>
              <w:rPr>
                <w:rFonts w:ascii="Arial" w:hAnsi="Arial" w:cs="Arial"/>
                <w:b/>
                <w:bCs/>
                <w:szCs w:val="20"/>
                <w:shd w:val="clear" w:color="auto" w:fill="FFFFFF"/>
              </w:rPr>
            </w:pPr>
            <w:r w:rsidRPr="00CF3515">
              <w:rPr>
                <w:rFonts w:ascii="Arial" w:hAnsi="Arial" w:cs="Arial"/>
                <w:b/>
                <w:bCs/>
                <w:szCs w:val="20"/>
                <w:shd w:val="clear" w:color="auto" w:fill="FFFFFF"/>
              </w:rPr>
              <w:t>Quels sont les indices qui permettent de justifier de l’idée d’une Terre refroidie, recouverte d’eau avec une activité de sédimentation active</w:t>
            </w:r>
          </w:p>
        </w:tc>
      </w:tr>
    </w:tbl>
    <w:p w:rsidR="00064E10" w:rsidRPr="00CF3515" w:rsidRDefault="00064E10" w:rsidP="00A52F29">
      <w:pPr>
        <w:rPr>
          <w:rFonts w:ascii="Arial" w:hAnsi="Arial" w:cs="Arial"/>
          <w:sz w:val="20"/>
          <w:szCs w:val="20"/>
        </w:rPr>
      </w:pPr>
    </w:p>
    <w:sectPr w:rsidR="00064E10" w:rsidRPr="00CF3515" w:rsidSect="009858BA">
      <w:headerReference w:type="default" r:id="rId12"/>
      <w:footerReference w:type="default" r:id="rId13"/>
      <w:pgSz w:w="11906" w:h="16838"/>
      <w:pgMar w:top="720" w:right="720" w:bottom="720" w:left="720" w:header="51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4FC6" w:rsidRDefault="00414FC6" w:rsidP="00C3275F">
      <w:r>
        <w:separator/>
      </w:r>
    </w:p>
  </w:endnote>
  <w:endnote w:type="continuationSeparator" w:id="0">
    <w:p w:rsidR="00414FC6" w:rsidRDefault="00414FC6" w:rsidP="00C32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6D7D" w:rsidRPr="00B46DFB" w:rsidRDefault="00F96D7D" w:rsidP="00F96D7D">
    <w:pPr>
      <w:pStyle w:val="Pieddepage"/>
      <w:jc w:val="center"/>
      <w:rPr>
        <w:color w:val="BFBFBF" w:themeColor="background1" w:themeShade="BF"/>
      </w:rPr>
    </w:pPr>
    <w:r w:rsidRPr="00B46DFB">
      <w:rPr>
        <w:color w:val="BFBFBF" w:themeColor="background1" w:themeShade="BF"/>
      </w:rPr>
      <w:t>F. Beaudoin -lycée Pontus de Tyard</w:t>
    </w:r>
  </w:p>
  <w:p w:rsidR="00F96D7D" w:rsidRDefault="00F96D7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4FC6" w:rsidRDefault="00414FC6" w:rsidP="00C3275F">
      <w:r>
        <w:separator/>
      </w:r>
    </w:p>
  </w:footnote>
  <w:footnote w:type="continuationSeparator" w:id="0">
    <w:p w:rsidR="00414FC6" w:rsidRDefault="00414FC6" w:rsidP="00C327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7573" w:rsidRPr="00C3275F" w:rsidRDefault="008A7573" w:rsidP="00C3275F">
    <w:pPr>
      <w:pStyle w:val="En-tte"/>
      <w:tabs>
        <w:tab w:val="clear" w:pos="4536"/>
        <w:tab w:val="center" w:pos="6379"/>
      </w:tabs>
      <w:ind w:right="-528"/>
      <w:rPr>
        <w:rFonts w:ascii="Arial" w:hAnsi="Arial" w:cs="Arial"/>
        <w:sz w:val="20"/>
        <w:szCs w:val="20"/>
      </w:rPr>
    </w:pPr>
    <w:bookmarkStart w:id="2" w:name="_Hlk3886195"/>
    <w:bookmarkStart w:id="3" w:name="_Hlk3886196"/>
    <w:bookmarkStart w:id="4" w:name="_Hlk13547611"/>
    <w:r w:rsidRPr="00C3275F">
      <w:rPr>
        <w:rFonts w:ascii="Arial" w:hAnsi="Arial" w:cs="Arial"/>
        <w:b/>
        <w:bCs/>
        <w:sz w:val="20"/>
        <w:szCs w:val="20"/>
      </w:rPr>
      <w:t>Thème 3</w:t>
    </w:r>
    <w:r w:rsidRPr="00C3275F">
      <w:rPr>
        <w:rFonts w:ascii="Arial" w:hAnsi="Arial" w:cs="Arial"/>
        <w:sz w:val="20"/>
        <w:szCs w:val="20"/>
      </w:rPr>
      <w:t xml:space="preserve"> – La Terre : Un astre singulier</w:t>
    </w:r>
    <w:r w:rsidRPr="00C3275F">
      <w:rPr>
        <w:rFonts w:ascii="Arial" w:hAnsi="Arial" w:cs="Arial"/>
        <w:sz w:val="20"/>
        <w:szCs w:val="20"/>
      </w:rPr>
      <w:tab/>
    </w:r>
    <w:r w:rsidRPr="00C3275F">
      <w:rPr>
        <w:rFonts w:ascii="Arial" w:hAnsi="Arial" w:cs="Arial"/>
        <w:sz w:val="20"/>
        <w:szCs w:val="20"/>
      </w:rPr>
      <w:tab/>
      <w:t xml:space="preserve">            </w:t>
    </w:r>
    <w:r w:rsidRPr="00C3275F">
      <w:rPr>
        <w:rFonts w:ascii="Arial" w:hAnsi="Arial" w:cs="Arial"/>
        <w:b/>
        <w:bCs/>
        <w:sz w:val="20"/>
        <w:szCs w:val="20"/>
      </w:rPr>
      <w:t>Chapitre 3</w:t>
    </w:r>
    <w:r w:rsidRPr="00C3275F">
      <w:rPr>
        <w:rFonts w:ascii="Arial" w:hAnsi="Arial" w:cs="Arial"/>
        <w:sz w:val="20"/>
        <w:szCs w:val="20"/>
      </w:rPr>
      <w:t xml:space="preserve"> – L’histoire de l’âge de la Terre</w:t>
    </w:r>
  </w:p>
  <w:p w:rsidR="008A7573" w:rsidRPr="009858BA" w:rsidRDefault="008A7573" w:rsidP="009858BA">
    <w:pPr>
      <w:jc w:val="center"/>
      <w:rPr>
        <w:rFonts w:ascii="Arial" w:hAnsi="Arial" w:cs="Arial"/>
        <w:b/>
        <w:bCs/>
        <w:caps/>
        <w:sz w:val="20"/>
        <w:szCs w:val="20"/>
      </w:rPr>
    </w:pPr>
    <w:r w:rsidRPr="00C3275F">
      <w:rPr>
        <w:rFonts w:ascii="Arial" w:hAnsi="Arial" w:cs="Arial"/>
        <w:sz w:val="20"/>
        <w:szCs w:val="20"/>
      </w:rPr>
      <w:t>Fiche d’activités n°1.</w:t>
    </w:r>
    <w:r>
      <w:rPr>
        <w:rFonts w:ascii="Arial" w:hAnsi="Arial" w:cs="Arial"/>
        <w:sz w:val="20"/>
        <w:szCs w:val="20"/>
      </w:rPr>
      <w:t>3</w:t>
    </w:r>
    <w:r w:rsidRPr="00C3275F">
      <w:rPr>
        <w:rFonts w:ascii="Arial" w:hAnsi="Arial" w:cs="Arial"/>
        <w:sz w:val="20"/>
        <w:szCs w:val="20"/>
      </w:rPr>
      <w:t> :</w:t>
    </w:r>
    <w:bookmarkEnd w:id="2"/>
    <w:bookmarkEnd w:id="3"/>
    <w:r w:rsidRPr="00C3275F">
      <w:rPr>
        <w:rFonts w:ascii="Arial" w:hAnsi="Arial" w:cs="Arial"/>
        <w:sz w:val="20"/>
        <w:szCs w:val="20"/>
      </w:rPr>
      <w:t xml:space="preserve"> </w:t>
    </w:r>
    <w:r>
      <w:rPr>
        <w:rFonts w:ascii="Arial" w:hAnsi="Arial" w:cs="Arial"/>
        <w:b/>
        <w:sz w:val="20"/>
        <w:szCs w:val="20"/>
      </w:rPr>
      <w:t>DATER LA TERRE</w:t>
    </w:r>
    <w:bookmarkEnd w:id="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53323"/>
    <w:multiLevelType w:val="hybridMultilevel"/>
    <w:tmpl w:val="B1161C9C"/>
    <w:lvl w:ilvl="0" w:tplc="FAFE82EA">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AA63CED"/>
    <w:multiLevelType w:val="hybridMultilevel"/>
    <w:tmpl w:val="5A2A4EF6"/>
    <w:lvl w:ilvl="0" w:tplc="CF98980A">
      <w:numFmt w:val="bullet"/>
      <w:lvlText w:val="-"/>
      <w:lvlJc w:val="left"/>
      <w:pPr>
        <w:ind w:left="720" w:hanging="360"/>
      </w:pPr>
      <w:rPr>
        <w:rFonts w:ascii="Arial" w:eastAsia="Times New Roman" w:hAnsi="Arial" w:cs="Arial"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BBD0E1A"/>
    <w:multiLevelType w:val="multilevel"/>
    <w:tmpl w:val="5BF67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40079B"/>
    <w:multiLevelType w:val="hybridMultilevel"/>
    <w:tmpl w:val="09E2695C"/>
    <w:lvl w:ilvl="0" w:tplc="4B2E9BFE">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35B00BA"/>
    <w:multiLevelType w:val="hybridMultilevel"/>
    <w:tmpl w:val="93A244A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97530A7"/>
    <w:multiLevelType w:val="hybridMultilevel"/>
    <w:tmpl w:val="DF9ACAF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9EE4527"/>
    <w:multiLevelType w:val="hybridMultilevel"/>
    <w:tmpl w:val="4D6206E4"/>
    <w:lvl w:ilvl="0" w:tplc="040C0001">
      <w:start w:val="1"/>
      <w:numFmt w:val="bullet"/>
      <w:lvlText w:val=""/>
      <w:lvlJc w:val="left"/>
      <w:pPr>
        <w:tabs>
          <w:tab w:val="num" w:pos="360"/>
        </w:tabs>
        <w:ind w:left="360" w:hanging="360"/>
      </w:pPr>
      <w:rPr>
        <w:rFonts w:ascii="Symbol" w:hAnsi="Symbol" w:hint="default"/>
      </w:rPr>
    </w:lvl>
    <w:lvl w:ilvl="1" w:tplc="040C0003">
      <w:start w:val="1"/>
      <w:numFmt w:val="bullet"/>
      <w:lvlText w:val="o"/>
      <w:lvlJc w:val="left"/>
      <w:pPr>
        <w:tabs>
          <w:tab w:val="num" w:pos="1080"/>
        </w:tabs>
        <w:ind w:left="1080" w:hanging="360"/>
      </w:pPr>
      <w:rPr>
        <w:rFonts w:ascii="Courier New" w:hAnsi="Courier New" w:cs="Times New Roman" w:hint="default"/>
      </w:rPr>
    </w:lvl>
    <w:lvl w:ilvl="2" w:tplc="040C0005">
      <w:start w:val="1"/>
      <w:numFmt w:val="bullet"/>
      <w:lvlText w:val=""/>
      <w:lvlJc w:val="left"/>
      <w:pPr>
        <w:tabs>
          <w:tab w:val="num" w:pos="1800"/>
        </w:tabs>
        <w:ind w:left="1800" w:hanging="360"/>
      </w:pPr>
      <w:rPr>
        <w:rFonts w:ascii="Wingdings" w:hAnsi="Wingdings" w:hint="default"/>
      </w:rPr>
    </w:lvl>
    <w:lvl w:ilvl="3" w:tplc="040C0001">
      <w:start w:val="1"/>
      <w:numFmt w:val="bullet"/>
      <w:lvlText w:val=""/>
      <w:lvlJc w:val="left"/>
      <w:pPr>
        <w:tabs>
          <w:tab w:val="num" w:pos="2520"/>
        </w:tabs>
        <w:ind w:left="2520" w:hanging="360"/>
      </w:pPr>
      <w:rPr>
        <w:rFonts w:ascii="Symbol" w:hAnsi="Symbol" w:hint="default"/>
      </w:rPr>
    </w:lvl>
    <w:lvl w:ilvl="4" w:tplc="040C0003">
      <w:start w:val="1"/>
      <w:numFmt w:val="bullet"/>
      <w:lvlText w:val="o"/>
      <w:lvlJc w:val="left"/>
      <w:pPr>
        <w:tabs>
          <w:tab w:val="num" w:pos="3240"/>
        </w:tabs>
        <w:ind w:left="3240" w:hanging="360"/>
      </w:pPr>
      <w:rPr>
        <w:rFonts w:ascii="Courier New" w:hAnsi="Courier New" w:cs="Times New Roman" w:hint="default"/>
      </w:rPr>
    </w:lvl>
    <w:lvl w:ilvl="5" w:tplc="040C0005">
      <w:start w:val="1"/>
      <w:numFmt w:val="bullet"/>
      <w:lvlText w:val=""/>
      <w:lvlJc w:val="left"/>
      <w:pPr>
        <w:tabs>
          <w:tab w:val="num" w:pos="3960"/>
        </w:tabs>
        <w:ind w:left="3960" w:hanging="360"/>
      </w:pPr>
      <w:rPr>
        <w:rFonts w:ascii="Wingdings" w:hAnsi="Wingdings" w:hint="default"/>
      </w:rPr>
    </w:lvl>
    <w:lvl w:ilvl="6" w:tplc="040C0001">
      <w:start w:val="1"/>
      <w:numFmt w:val="bullet"/>
      <w:lvlText w:val=""/>
      <w:lvlJc w:val="left"/>
      <w:pPr>
        <w:tabs>
          <w:tab w:val="num" w:pos="4680"/>
        </w:tabs>
        <w:ind w:left="4680" w:hanging="360"/>
      </w:pPr>
      <w:rPr>
        <w:rFonts w:ascii="Symbol" w:hAnsi="Symbol" w:hint="default"/>
      </w:rPr>
    </w:lvl>
    <w:lvl w:ilvl="7" w:tplc="040C0003">
      <w:start w:val="1"/>
      <w:numFmt w:val="bullet"/>
      <w:lvlText w:val="o"/>
      <w:lvlJc w:val="left"/>
      <w:pPr>
        <w:tabs>
          <w:tab w:val="num" w:pos="5400"/>
        </w:tabs>
        <w:ind w:left="5400" w:hanging="360"/>
      </w:pPr>
      <w:rPr>
        <w:rFonts w:ascii="Courier New" w:hAnsi="Courier New" w:cs="Times New Roman" w:hint="default"/>
      </w:rPr>
    </w:lvl>
    <w:lvl w:ilvl="8" w:tplc="040C0005">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E330EE7"/>
    <w:multiLevelType w:val="hybridMultilevel"/>
    <w:tmpl w:val="5D96A8D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3989697B"/>
    <w:multiLevelType w:val="hybridMultilevel"/>
    <w:tmpl w:val="FF1094F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43A72555"/>
    <w:multiLevelType w:val="multilevel"/>
    <w:tmpl w:val="B5504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D9862F3"/>
    <w:multiLevelType w:val="hybridMultilevel"/>
    <w:tmpl w:val="8DF438A6"/>
    <w:lvl w:ilvl="0" w:tplc="7B0ABFE4">
      <w:numFmt w:val="bullet"/>
      <w:lvlText w:val="-"/>
      <w:lvlJc w:val="left"/>
      <w:pPr>
        <w:ind w:left="1463" w:hanging="360"/>
      </w:pPr>
      <w:rPr>
        <w:rFonts w:ascii="Calibri" w:eastAsia="Calibri" w:hAnsi="Calibri" w:cs="Calibri" w:hint="default"/>
      </w:rPr>
    </w:lvl>
    <w:lvl w:ilvl="1" w:tplc="040C0003">
      <w:start w:val="1"/>
      <w:numFmt w:val="bullet"/>
      <w:lvlText w:val="o"/>
      <w:lvlJc w:val="left"/>
      <w:pPr>
        <w:ind w:left="2183" w:hanging="360"/>
      </w:pPr>
      <w:rPr>
        <w:rFonts w:ascii="Courier New" w:hAnsi="Courier New" w:cs="Courier New" w:hint="default"/>
      </w:rPr>
    </w:lvl>
    <w:lvl w:ilvl="2" w:tplc="040C0005" w:tentative="1">
      <w:start w:val="1"/>
      <w:numFmt w:val="bullet"/>
      <w:lvlText w:val=""/>
      <w:lvlJc w:val="left"/>
      <w:pPr>
        <w:ind w:left="2903" w:hanging="360"/>
      </w:pPr>
      <w:rPr>
        <w:rFonts w:ascii="Wingdings" w:hAnsi="Wingdings" w:hint="default"/>
      </w:rPr>
    </w:lvl>
    <w:lvl w:ilvl="3" w:tplc="040C0001" w:tentative="1">
      <w:start w:val="1"/>
      <w:numFmt w:val="bullet"/>
      <w:lvlText w:val=""/>
      <w:lvlJc w:val="left"/>
      <w:pPr>
        <w:ind w:left="3623" w:hanging="360"/>
      </w:pPr>
      <w:rPr>
        <w:rFonts w:ascii="Symbol" w:hAnsi="Symbol" w:hint="default"/>
      </w:rPr>
    </w:lvl>
    <w:lvl w:ilvl="4" w:tplc="040C0003" w:tentative="1">
      <w:start w:val="1"/>
      <w:numFmt w:val="bullet"/>
      <w:lvlText w:val="o"/>
      <w:lvlJc w:val="left"/>
      <w:pPr>
        <w:ind w:left="4343" w:hanging="360"/>
      </w:pPr>
      <w:rPr>
        <w:rFonts w:ascii="Courier New" w:hAnsi="Courier New" w:cs="Courier New" w:hint="default"/>
      </w:rPr>
    </w:lvl>
    <w:lvl w:ilvl="5" w:tplc="040C0005" w:tentative="1">
      <w:start w:val="1"/>
      <w:numFmt w:val="bullet"/>
      <w:lvlText w:val=""/>
      <w:lvlJc w:val="left"/>
      <w:pPr>
        <w:ind w:left="5063" w:hanging="360"/>
      </w:pPr>
      <w:rPr>
        <w:rFonts w:ascii="Wingdings" w:hAnsi="Wingdings" w:hint="default"/>
      </w:rPr>
    </w:lvl>
    <w:lvl w:ilvl="6" w:tplc="040C0001" w:tentative="1">
      <w:start w:val="1"/>
      <w:numFmt w:val="bullet"/>
      <w:lvlText w:val=""/>
      <w:lvlJc w:val="left"/>
      <w:pPr>
        <w:ind w:left="5783" w:hanging="360"/>
      </w:pPr>
      <w:rPr>
        <w:rFonts w:ascii="Symbol" w:hAnsi="Symbol" w:hint="default"/>
      </w:rPr>
    </w:lvl>
    <w:lvl w:ilvl="7" w:tplc="040C0003" w:tentative="1">
      <w:start w:val="1"/>
      <w:numFmt w:val="bullet"/>
      <w:lvlText w:val="o"/>
      <w:lvlJc w:val="left"/>
      <w:pPr>
        <w:ind w:left="6503" w:hanging="360"/>
      </w:pPr>
      <w:rPr>
        <w:rFonts w:ascii="Courier New" w:hAnsi="Courier New" w:cs="Courier New" w:hint="default"/>
      </w:rPr>
    </w:lvl>
    <w:lvl w:ilvl="8" w:tplc="040C0005" w:tentative="1">
      <w:start w:val="1"/>
      <w:numFmt w:val="bullet"/>
      <w:lvlText w:val=""/>
      <w:lvlJc w:val="left"/>
      <w:pPr>
        <w:ind w:left="7223" w:hanging="360"/>
      </w:pPr>
      <w:rPr>
        <w:rFonts w:ascii="Wingdings" w:hAnsi="Wingdings" w:hint="default"/>
      </w:rPr>
    </w:lvl>
  </w:abstractNum>
  <w:abstractNum w:abstractNumId="11" w15:restartNumberingAfterBreak="0">
    <w:nsid w:val="5EAC2A50"/>
    <w:multiLevelType w:val="hybridMultilevel"/>
    <w:tmpl w:val="1BD41D94"/>
    <w:lvl w:ilvl="0" w:tplc="040C0001">
      <w:start w:val="1"/>
      <w:numFmt w:val="bullet"/>
      <w:lvlText w:val=""/>
      <w:lvlJc w:val="left"/>
      <w:pPr>
        <w:tabs>
          <w:tab w:val="num" w:pos="360"/>
        </w:tabs>
        <w:ind w:left="360" w:hanging="360"/>
      </w:pPr>
      <w:rPr>
        <w:rFonts w:ascii="Symbol" w:hAnsi="Symbol" w:hint="default"/>
      </w:rPr>
    </w:lvl>
    <w:lvl w:ilvl="1" w:tplc="040C0003">
      <w:start w:val="1"/>
      <w:numFmt w:val="bullet"/>
      <w:lvlText w:val="o"/>
      <w:lvlJc w:val="left"/>
      <w:pPr>
        <w:tabs>
          <w:tab w:val="num" w:pos="1080"/>
        </w:tabs>
        <w:ind w:left="1080" w:hanging="360"/>
      </w:pPr>
      <w:rPr>
        <w:rFonts w:ascii="Courier New" w:hAnsi="Courier New" w:cs="Times New Roman" w:hint="default"/>
      </w:rPr>
    </w:lvl>
    <w:lvl w:ilvl="2" w:tplc="040C0005">
      <w:start w:val="1"/>
      <w:numFmt w:val="bullet"/>
      <w:lvlText w:val=""/>
      <w:lvlJc w:val="left"/>
      <w:pPr>
        <w:tabs>
          <w:tab w:val="num" w:pos="1800"/>
        </w:tabs>
        <w:ind w:left="1800" w:hanging="360"/>
      </w:pPr>
      <w:rPr>
        <w:rFonts w:ascii="Wingdings" w:hAnsi="Wingdings" w:hint="default"/>
      </w:rPr>
    </w:lvl>
    <w:lvl w:ilvl="3" w:tplc="040C0001">
      <w:start w:val="1"/>
      <w:numFmt w:val="bullet"/>
      <w:lvlText w:val=""/>
      <w:lvlJc w:val="left"/>
      <w:pPr>
        <w:tabs>
          <w:tab w:val="num" w:pos="2520"/>
        </w:tabs>
        <w:ind w:left="2520" w:hanging="360"/>
      </w:pPr>
      <w:rPr>
        <w:rFonts w:ascii="Symbol" w:hAnsi="Symbol" w:hint="default"/>
      </w:rPr>
    </w:lvl>
    <w:lvl w:ilvl="4" w:tplc="040C0003">
      <w:start w:val="1"/>
      <w:numFmt w:val="bullet"/>
      <w:lvlText w:val="o"/>
      <w:lvlJc w:val="left"/>
      <w:pPr>
        <w:tabs>
          <w:tab w:val="num" w:pos="3240"/>
        </w:tabs>
        <w:ind w:left="3240" w:hanging="360"/>
      </w:pPr>
      <w:rPr>
        <w:rFonts w:ascii="Courier New" w:hAnsi="Courier New" w:cs="Times New Roman" w:hint="default"/>
      </w:rPr>
    </w:lvl>
    <w:lvl w:ilvl="5" w:tplc="040C0005">
      <w:start w:val="1"/>
      <w:numFmt w:val="bullet"/>
      <w:lvlText w:val=""/>
      <w:lvlJc w:val="left"/>
      <w:pPr>
        <w:tabs>
          <w:tab w:val="num" w:pos="3960"/>
        </w:tabs>
        <w:ind w:left="3960" w:hanging="360"/>
      </w:pPr>
      <w:rPr>
        <w:rFonts w:ascii="Wingdings" w:hAnsi="Wingdings" w:hint="default"/>
      </w:rPr>
    </w:lvl>
    <w:lvl w:ilvl="6" w:tplc="040C0001">
      <w:start w:val="1"/>
      <w:numFmt w:val="bullet"/>
      <w:lvlText w:val=""/>
      <w:lvlJc w:val="left"/>
      <w:pPr>
        <w:tabs>
          <w:tab w:val="num" w:pos="4680"/>
        </w:tabs>
        <w:ind w:left="4680" w:hanging="360"/>
      </w:pPr>
      <w:rPr>
        <w:rFonts w:ascii="Symbol" w:hAnsi="Symbol" w:hint="default"/>
      </w:rPr>
    </w:lvl>
    <w:lvl w:ilvl="7" w:tplc="040C0003">
      <w:start w:val="1"/>
      <w:numFmt w:val="bullet"/>
      <w:lvlText w:val="o"/>
      <w:lvlJc w:val="left"/>
      <w:pPr>
        <w:tabs>
          <w:tab w:val="num" w:pos="5400"/>
        </w:tabs>
        <w:ind w:left="5400" w:hanging="360"/>
      </w:pPr>
      <w:rPr>
        <w:rFonts w:ascii="Courier New" w:hAnsi="Courier New" w:cs="Times New Roman" w:hint="default"/>
      </w:rPr>
    </w:lvl>
    <w:lvl w:ilvl="8" w:tplc="040C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7AEB5857"/>
    <w:multiLevelType w:val="hybridMultilevel"/>
    <w:tmpl w:val="535A3C9A"/>
    <w:lvl w:ilvl="0" w:tplc="040C0001">
      <w:start w:val="1"/>
      <w:numFmt w:val="bullet"/>
      <w:lvlText w:val=""/>
      <w:lvlJc w:val="left"/>
      <w:pPr>
        <w:tabs>
          <w:tab w:val="num" w:pos="360"/>
        </w:tabs>
        <w:ind w:left="360" w:hanging="360"/>
      </w:pPr>
      <w:rPr>
        <w:rFonts w:ascii="Symbol" w:hAnsi="Symbol" w:hint="default"/>
      </w:rPr>
    </w:lvl>
    <w:lvl w:ilvl="1" w:tplc="040C0003">
      <w:start w:val="1"/>
      <w:numFmt w:val="bullet"/>
      <w:lvlText w:val="o"/>
      <w:lvlJc w:val="left"/>
      <w:pPr>
        <w:tabs>
          <w:tab w:val="num" w:pos="1080"/>
        </w:tabs>
        <w:ind w:left="1080" w:hanging="360"/>
      </w:pPr>
      <w:rPr>
        <w:rFonts w:ascii="Courier New" w:hAnsi="Courier New" w:cs="Times New Roman" w:hint="default"/>
      </w:rPr>
    </w:lvl>
    <w:lvl w:ilvl="2" w:tplc="040C0005">
      <w:start w:val="1"/>
      <w:numFmt w:val="bullet"/>
      <w:lvlText w:val=""/>
      <w:lvlJc w:val="left"/>
      <w:pPr>
        <w:tabs>
          <w:tab w:val="num" w:pos="1800"/>
        </w:tabs>
        <w:ind w:left="1800" w:hanging="360"/>
      </w:pPr>
      <w:rPr>
        <w:rFonts w:ascii="Wingdings" w:hAnsi="Wingdings" w:hint="default"/>
      </w:rPr>
    </w:lvl>
    <w:lvl w:ilvl="3" w:tplc="040C0001">
      <w:start w:val="1"/>
      <w:numFmt w:val="bullet"/>
      <w:lvlText w:val=""/>
      <w:lvlJc w:val="left"/>
      <w:pPr>
        <w:tabs>
          <w:tab w:val="num" w:pos="2520"/>
        </w:tabs>
        <w:ind w:left="2520" w:hanging="360"/>
      </w:pPr>
      <w:rPr>
        <w:rFonts w:ascii="Symbol" w:hAnsi="Symbol" w:hint="default"/>
      </w:rPr>
    </w:lvl>
    <w:lvl w:ilvl="4" w:tplc="040C0003">
      <w:start w:val="1"/>
      <w:numFmt w:val="bullet"/>
      <w:lvlText w:val="o"/>
      <w:lvlJc w:val="left"/>
      <w:pPr>
        <w:tabs>
          <w:tab w:val="num" w:pos="3240"/>
        </w:tabs>
        <w:ind w:left="3240" w:hanging="360"/>
      </w:pPr>
      <w:rPr>
        <w:rFonts w:ascii="Courier New" w:hAnsi="Courier New" w:cs="Times New Roman" w:hint="default"/>
      </w:rPr>
    </w:lvl>
    <w:lvl w:ilvl="5" w:tplc="040C0005">
      <w:start w:val="1"/>
      <w:numFmt w:val="bullet"/>
      <w:lvlText w:val=""/>
      <w:lvlJc w:val="left"/>
      <w:pPr>
        <w:tabs>
          <w:tab w:val="num" w:pos="3960"/>
        </w:tabs>
        <w:ind w:left="3960" w:hanging="360"/>
      </w:pPr>
      <w:rPr>
        <w:rFonts w:ascii="Wingdings" w:hAnsi="Wingdings" w:hint="default"/>
      </w:rPr>
    </w:lvl>
    <w:lvl w:ilvl="6" w:tplc="040C0001">
      <w:start w:val="1"/>
      <w:numFmt w:val="bullet"/>
      <w:lvlText w:val=""/>
      <w:lvlJc w:val="left"/>
      <w:pPr>
        <w:tabs>
          <w:tab w:val="num" w:pos="4680"/>
        </w:tabs>
        <w:ind w:left="4680" w:hanging="360"/>
      </w:pPr>
      <w:rPr>
        <w:rFonts w:ascii="Symbol" w:hAnsi="Symbol" w:hint="default"/>
      </w:rPr>
    </w:lvl>
    <w:lvl w:ilvl="7" w:tplc="040C0003">
      <w:start w:val="1"/>
      <w:numFmt w:val="bullet"/>
      <w:lvlText w:val="o"/>
      <w:lvlJc w:val="left"/>
      <w:pPr>
        <w:tabs>
          <w:tab w:val="num" w:pos="5400"/>
        </w:tabs>
        <w:ind w:left="5400" w:hanging="360"/>
      </w:pPr>
      <w:rPr>
        <w:rFonts w:ascii="Courier New" w:hAnsi="Courier New" w:cs="Times New Roman" w:hint="default"/>
      </w:rPr>
    </w:lvl>
    <w:lvl w:ilvl="8" w:tplc="040C0005">
      <w:start w:val="1"/>
      <w:numFmt w:val="bullet"/>
      <w:lvlText w:val=""/>
      <w:lvlJc w:val="left"/>
      <w:pPr>
        <w:tabs>
          <w:tab w:val="num" w:pos="6120"/>
        </w:tabs>
        <w:ind w:left="6120" w:hanging="360"/>
      </w:pPr>
      <w:rPr>
        <w:rFonts w:ascii="Wingdings" w:hAnsi="Wingdings" w:hint="default"/>
      </w:rPr>
    </w:lvl>
  </w:abstractNum>
  <w:num w:numId="1">
    <w:abstractNumId w:val="11"/>
  </w:num>
  <w:num w:numId="2">
    <w:abstractNumId w:val="12"/>
  </w:num>
  <w:num w:numId="3">
    <w:abstractNumId w:val="6"/>
  </w:num>
  <w:num w:numId="4">
    <w:abstractNumId w:val="10"/>
  </w:num>
  <w:num w:numId="5">
    <w:abstractNumId w:val="2"/>
  </w:num>
  <w:num w:numId="6">
    <w:abstractNumId w:val="9"/>
  </w:num>
  <w:num w:numId="7">
    <w:abstractNumId w:val="1"/>
  </w:num>
  <w:num w:numId="8">
    <w:abstractNumId w:val="7"/>
  </w:num>
  <w:num w:numId="9">
    <w:abstractNumId w:val="3"/>
  </w:num>
  <w:num w:numId="10">
    <w:abstractNumId w:val="8"/>
  </w:num>
  <w:num w:numId="11">
    <w:abstractNumId w:val="5"/>
  </w:num>
  <w:num w:numId="12">
    <w:abstractNumId w:val="4"/>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75F"/>
    <w:rsid w:val="000005A3"/>
    <w:rsid w:val="00007433"/>
    <w:rsid w:val="000159D6"/>
    <w:rsid w:val="00053152"/>
    <w:rsid w:val="00064E10"/>
    <w:rsid w:val="001B2ADE"/>
    <w:rsid w:val="001C4D9C"/>
    <w:rsid w:val="001E5B82"/>
    <w:rsid w:val="00207A33"/>
    <w:rsid w:val="00233DBB"/>
    <w:rsid w:val="0029217A"/>
    <w:rsid w:val="002E4D52"/>
    <w:rsid w:val="00303FB9"/>
    <w:rsid w:val="0034766D"/>
    <w:rsid w:val="003C279B"/>
    <w:rsid w:val="00414FC6"/>
    <w:rsid w:val="004766D0"/>
    <w:rsid w:val="004F3D08"/>
    <w:rsid w:val="0050040D"/>
    <w:rsid w:val="0054288F"/>
    <w:rsid w:val="00573F14"/>
    <w:rsid w:val="005A10D6"/>
    <w:rsid w:val="005C7712"/>
    <w:rsid w:val="00616B04"/>
    <w:rsid w:val="00753C97"/>
    <w:rsid w:val="007553F1"/>
    <w:rsid w:val="00787DB3"/>
    <w:rsid w:val="007F657B"/>
    <w:rsid w:val="00837D69"/>
    <w:rsid w:val="008A7573"/>
    <w:rsid w:val="008C57E5"/>
    <w:rsid w:val="008F2912"/>
    <w:rsid w:val="00936878"/>
    <w:rsid w:val="009858BA"/>
    <w:rsid w:val="009A3C4C"/>
    <w:rsid w:val="00A25C8B"/>
    <w:rsid w:val="00A52F29"/>
    <w:rsid w:val="00AB51C8"/>
    <w:rsid w:val="00AE28C0"/>
    <w:rsid w:val="00AF2BE5"/>
    <w:rsid w:val="00B37AD3"/>
    <w:rsid w:val="00B6339B"/>
    <w:rsid w:val="00B81420"/>
    <w:rsid w:val="00BC1BBC"/>
    <w:rsid w:val="00C3275F"/>
    <w:rsid w:val="00C63D72"/>
    <w:rsid w:val="00CB4D99"/>
    <w:rsid w:val="00CD763E"/>
    <w:rsid w:val="00CF17B9"/>
    <w:rsid w:val="00CF3515"/>
    <w:rsid w:val="00D00EAD"/>
    <w:rsid w:val="00D3317A"/>
    <w:rsid w:val="00D42E2A"/>
    <w:rsid w:val="00D54DB3"/>
    <w:rsid w:val="00DD53B3"/>
    <w:rsid w:val="00DE7141"/>
    <w:rsid w:val="00E039B1"/>
    <w:rsid w:val="00E411EA"/>
    <w:rsid w:val="00E728E8"/>
    <w:rsid w:val="00EA528B"/>
    <w:rsid w:val="00F14F0C"/>
    <w:rsid w:val="00F52AF9"/>
    <w:rsid w:val="00F90526"/>
    <w:rsid w:val="00F96D7D"/>
    <w:rsid w:val="00FB170B"/>
    <w:rsid w:val="00FE4DA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5F182"/>
  <w15:chartTrackingRefBased/>
  <w15:docId w15:val="{26B573C8-D715-4B0E-A53F-4AB072AB9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3275F"/>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C3275F"/>
    <w:rPr>
      <w:color w:val="0000FF"/>
      <w:u w:val="single"/>
    </w:rPr>
  </w:style>
  <w:style w:type="table" w:styleId="Grilledutableau">
    <w:name w:val="Table Grid"/>
    <w:basedOn w:val="TableauNormal"/>
    <w:rsid w:val="00C3275F"/>
    <w:pPr>
      <w:spacing w:after="0" w:line="240" w:lineRule="auto"/>
    </w:pPr>
    <w:rPr>
      <w:rFonts w:eastAsia="Times New Roman" w:cs="Arial"/>
      <w:sz w:val="20"/>
      <w:szCs w:val="20"/>
      <w:lang w:eastAsia="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nhideWhenUsed/>
    <w:rsid w:val="00C3275F"/>
    <w:pPr>
      <w:tabs>
        <w:tab w:val="center" w:pos="4536"/>
        <w:tab w:val="right" w:pos="9072"/>
      </w:tabs>
    </w:pPr>
  </w:style>
  <w:style w:type="character" w:customStyle="1" w:styleId="En-tteCar">
    <w:name w:val="En-tête Car"/>
    <w:basedOn w:val="Policepardfaut"/>
    <w:link w:val="En-tte"/>
    <w:rsid w:val="00C3275F"/>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C3275F"/>
    <w:pPr>
      <w:tabs>
        <w:tab w:val="center" w:pos="4536"/>
        <w:tab w:val="right" w:pos="9072"/>
      </w:tabs>
    </w:pPr>
  </w:style>
  <w:style w:type="character" w:customStyle="1" w:styleId="PieddepageCar">
    <w:name w:val="Pied de page Car"/>
    <w:basedOn w:val="Policepardfaut"/>
    <w:link w:val="Pieddepage"/>
    <w:uiPriority w:val="99"/>
    <w:rsid w:val="00C3275F"/>
    <w:rPr>
      <w:rFonts w:ascii="Times New Roman" w:eastAsia="Times New Roman" w:hAnsi="Times New Roman" w:cs="Times New Roman"/>
      <w:sz w:val="24"/>
      <w:szCs w:val="24"/>
      <w:lang w:eastAsia="fr-FR"/>
    </w:rPr>
  </w:style>
  <w:style w:type="paragraph" w:styleId="NormalWeb">
    <w:name w:val="Normal (Web)"/>
    <w:basedOn w:val="Normal"/>
    <w:uiPriority w:val="99"/>
    <w:unhideWhenUsed/>
    <w:rsid w:val="00C3275F"/>
    <w:pPr>
      <w:spacing w:before="100" w:beforeAutospacing="1" w:after="100" w:afterAutospacing="1"/>
    </w:pPr>
  </w:style>
  <w:style w:type="character" w:styleId="Mentionnonrsolue">
    <w:name w:val="Unresolved Mention"/>
    <w:basedOn w:val="Policepardfaut"/>
    <w:uiPriority w:val="99"/>
    <w:semiHidden/>
    <w:unhideWhenUsed/>
    <w:rsid w:val="00C63D72"/>
    <w:rPr>
      <w:color w:val="605E5C"/>
      <w:shd w:val="clear" w:color="auto" w:fill="E1DFDD"/>
    </w:rPr>
  </w:style>
  <w:style w:type="character" w:styleId="Lienhypertextesuivivisit">
    <w:name w:val="FollowedHyperlink"/>
    <w:basedOn w:val="Policepardfaut"/>
    <w:uiPriority w:val="99"/>
    <w:semiHidden/>
    <w:unhideWhenUsed/>
    <w:rsid w:val="00D3317A"/>
    <w:rPr>
      <w:color w:val="954F72" w:themeColor="followedHyperlink"/>
      <w:u w:val="single"/>
    </w:rPr>
  </w:style>
  <w:style w:type="paragraph" w:styleId="Corpsdetexte">
    <w:name w:val="Body Text"/>
    <w:basedOn w:val="Normal"/>
    <w:link w:val="CorpsdetexteCar"/>
    <w:rsid w:val="00D3317A"/>
    <w:pPr>
      <w:suppressAutoHyphens/>
    </w:pPr>
    <w:rPr>
      <w:b/>
      <w:bCs/>
      <w:i/>
      <w:iCs/>
      <w:lang w:eastAsia="zh-CN"/>
    </w:rPr>
  </w:style>
  <w:style w:type="character" w:customStyle="1" w:styleId="CorpsdetexteCar">
    <w:name w:val="Corps de texte Car"/>
    <w:basedOn w:val="Policepardfaut"/>
    <w:link w:val="Corpsdetexte"/>
    <w:rsid w:val="00D3317A"/>
    <w:rPr>
      <w:rFonts w:ascii="Times New Roman" w:eastAsia="Times New Roman" w:hAnsi="Times New Roman" w:cs="Times New Roman"/>
      <w:b/>
      <w:bCs/>
      <w:i/>
      <w:iCs/>
      <w:sz w:val="24"/>
      <w:szCs w:val="24"/>
      <w:lang w:eastAsia="zh-CN"/>
    </w:rPr>
  </w:style>
  <w:style w:type="paragraph" w:styleId="Paragraphedeliste">
    <w:name w:val="List Paragraph"/>
    <w:basedOn w:val="Normal"/>
    <w:qFormat/>
    <w:rsid w:val="00D3317A"/>
    <w:pPr>
      <w:suppressAutoHyphens/>
      <w:ind w:left="720" w:hanging="357"/>
    </w:pPr>
    <w:rPr>
      <w:sz w:val="20"/>
      <w:lang w:eastAsia="zh-CN"/>
    </w:rPr>
  </w:style>
  <w:style w:type="character" w:customStyle="1" w:styleId="link-wrapper">
    <w:name w:val="link-wrapper"/>
    <w:basedOn w:val="Policepardfaut"/>
    <w:rsid w:val="00AF2B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471157">
      <w:bodyDiv w:val="1"/>
      <w:marLeft w:val="0"/>
      <w:marRight w:val="0"/>
      <w:marTop w:val="0"/>
      <w:marBottom w:val="0"/>
      <w:divBdr>
        <w:top w:val="none" w:sz="0" w:space="0" w:color="auto"/>
        <w:left w:val="none" w:sz="0" w:space="0" w:color="auto"/>
        <w:bottom w:val="none" w:sz="0" w:space="0" w:color="auto"/>
        <w:right w:val="none" w:sz="0" w:space="0" w:color="auto"/>
      </w:divBdr>
    </w:div>
    <w:div w:id="345525743">
      <w:bodyDiv w:val="1"/>
      <w:marLeft w:val="0"/>
      <w:marRight w:val="0"/>
      <w:marTop w:val="0"/>
      <w:marBottom w:val="0"/>
      <w:divBdr>
        <w:top w:val="none" w:sz="0" w:space="0" w:color="auto"/>
        <w:left w:val="none" w:sz="0" w:space="0" w:color="auto"/>
        <w:bottom w:val="none" w:sz="0" w:space="0" w:color="auto"/>
        <w:right w:val="none" w:sz="0" w:space="0" w:color="auto"/>
      </w:divBdr>
    </w:div>
    <w:div w:id="361827812">
      <w:bodyDiv w:val="1"/>
      <w:marLeft w:val="0"/>
      <w:marRight w:val="0"/>
      <w:marTop w:val="0"/>
      <w:marBottom w:val="0"/>
      <w:divBdr>
        <w:top w:val="none" w:sz="0" w:space="0" w:color="auto"/>
        <w:left w:val="none" w:sz="0" w:space="0" w:color="auto"/>
        <w:bottom w:val="none" w:sz="0" w:space="0" w:color="auto"/>
        <w:right w:val="none" w:sz="0" w:space="0" w:color="auto"/>
      </w:divBdr>
    </w:div>
    <w:div w:id="1092893457">
      <w:bodyDiv w:val="1"/>
      <w:marLeft w:val="0"/>
      <w:marRight w:val="0"/>
      <w:marTop w:val="0"/>
      <w:marBottom w:val="0"/>
      <w:divBdr>
        <w:top w:val="none" w:sz="0" w:space="0" w:color="auto"/>
        <w:left w:val="none" w:sz="0" w:space="0" w:color="auto"/>
        <w:bottom w:val="none" w:sz="0" w:space="0" w:color="auto"/>
        <w:right w:val="none" w:sz="0" w:space="0" w:color="auto"/>
      </w:divBdr>
      <w:divsChild>
        <w:div w:id="2128313688">
          <w:marLeft w:val="60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utura-sciences.com/sciences/dossiers/physique-radioactivite-phenomene-physique-1-3-761/"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Classeur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700" b="0" i="0" u="none" strike="noStrike" kern="1200" spc="0" baseline="0">
                <a:solidFill>
                  <a:schemeClr val="tx1">
                    <a:lumMod val="65000"/>
                    <a:lumOff val="35000"/>
                  </a:schemeClr>
                </a:solidFill>
                <a:latin typeface="+mn-lt"/>
                <a:ea typeface="+mn-ea"/>
                <a:cs typeface="+mn-cs"/>
              </a:defRPr>
            </a:pPr>
            <a:r>
              <a:rPr lang="en-US" sz="700">
                <a:latin typeface="Arial" panose="020B0604020202020204" pitchFamily="34" charset="0"/>
                <a:cs typeface="Arial" panose="020B0604020202020204" pitchFamily="34" charset="0"/>
              </a:rPr>
              <a:t>Evolution de la température en fonction</a:t>
            </a:r>
            <a:r>
              <a:rPr lang="en-US" sz="700" baseline="0">
                <a:latin typeface="Arial" panose="020B0604020202020204" pitchFamily="34" charset="0"/>
                <a:cs typeface="Arial" panose="020B0604020202020204" pitchFamily="34" charset="0"/>
              </a:rPr>
              <a:t> de la profondeur</a:t>
            </a:r>
            <a:endParaRPr lang="en-US" sz="700">
              <a:latin typeface="Arial" panose="020B0604020202020204" pitchFamily="34" charset="0"/>
              <a:cs typeface="Arial" panose="020B0604020202020204" pitchFamily="34" charset="0"/>
            </a:endParaRPr>
          </a:p>
        </c:rich>
      </c:tx>
      <c:layout>
        <c:manualLayout>
          <c:xMode val="edge"/>
          <c:yMode val="edge"/>
          <c:x val="0.14077793625672722"/>
          <c:y val="0"/>
        </c:manualLayout>
      </c:layout>
      <c:overlay val="0"/>
      <c:spPr>
        <a:noFill/>
        <a:ln>
          <a:noFill/>
        </a:ln>
        <a:effectLst/>
      </c:spPr>
      <c:txPr>
        <a:bodyPr rot="0" spcFirstLastPara="1" vertOverflow="ellipsis" vert="horz" wrap="square" anchor="ctr" anchorCtr="1"/>
        <a:lstStyle/>
        <a:p>
          <a:pPr algn="ctr">
            <a:defRPr sz="700" b="0"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manualLayout>
          <c:layoutTarget val="inner"/>
          <c:xMode val="edge"/>
          <c:yMode val="edge"/>
          <c:x val="0.26258152916070676"/>
          <c:y val="0.28221398795738767"/>
          <c:w val="0.65219856777162111"/>
          <c:h val="0.68077733944514551"/>
        </c:manualLayout>
      </c:layout>
      <c:scatterChart>
        <c:scatterStyle val="smoothMarker"/>
        <c:varyColors val="0"/>
        <c:ser>
          <c:idx val="0"/>
          <c:order val="0"/>
          <c:spPr>
            <a:ln w="19050" cap="rnd">
              <a:solidFill>
                <a:schemeClr val="accent1"/>
              </a:solidFill>
              <a:round/>
            </a:ln>
            <a:effectLst/>
          </c:spPr>
          <c:marker>
            <c:symbol val="none"/>
          </c:marker>
          <c:xVal>
            <c:numRef>
              <c:f>Feuil1!$E$6:$G$6</c:f>
              <c:numCache>
                <c:formatCode>General</c:formatCode>
                <c:ptCount val="3"/>
                <c:pt idx="0">
                  <c:v>10.5</c:v>
                </c:pt>
                <c:pt idx="1">
                  <c:v>15.5</c:v>
                </c:pt>
                <c:pt idx="2">
                  <c:v>18.5</c:v>
                </c:pt>
              </c:numCache>
            </c:numRef>
          </c:xVal>
          <c:yVal>
            <c:numRef>
              <c:f>Feuil1!$E$5:$G$5</c:f>
              <c:numCache>
                <c:formatCode>General</c:formatCode>
                <c:ptCount val="3"/>
                <c:pt idx="0">
                  <c:v>-106</c:v>
                </c:pt>
                <c:pt idx="1">
                  <c:v>-158</c:v>
                </c:pt>
                <c:pt idx="2">
                  <c:v>-222</c:v>
                </c:pt>
              </c:numCache>
            </c:numRef>
          </c:yVal>
          <c:smooth val="1"/>
          <c:extLst>
            <c:ext xmlns:c16="http://schemas.microsoft.com/office/drawing/2014/chart" uri="{C3380CC4-5D6E-409C-BE32-E72D297353CC}">
              <c16:uniqueId val="{00000000-CF53-4C76-B900-DCD5044D89D0}"/>
            </c:ext>
          </c:extLst>
        </c:ser>
        <c:dLbls>
          <c:showLegendKey val="0"/>
          <c:showVal val="0"/>
          <c:showCatName val="0"/>
          <c:showSerName val="0"/>
          <c:showPercent val="0"/>
          <c:showBubbleSize val="0"/>
        </c:dLbls>
        <c:axId val="415301216"/>
        <c:axId val="308077360"/>
      </c:scatterChart>
      <c:valAx>
        <c:axId val="415301216"/>
        <c:scaling>
          <c:orientation val="minMax"/>
          <c:min val="10"/>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r>
                  <a:rPr lang="fr-FR" sz="700"/>
                  <a:t>Température en °C</a:t>
                </a:r>
              </a:p>
            </c:rich>
          </c:tx>
          <c:layout>
            <c:manualLayout>
              <c:xMode val="edge"/>
              <c:yMode val="edge"/>
              <c:x val="0.39517699176491827"/>
              <c:y val="0.16282921531360303"/>
            </c:manualLayout>
          </c:layout>
          <c:overlay val="0"/>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fr-FR"/>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fr-FR"/>
          </a:p>
        </c:txPr>
        <c:crossAx val="308077360"/>
        <c:crosses val="autoZero"/>
        <c:crossBetween val="midCat"/>
        <c:majorUnit val="1"/>
      </c:valAx>
      <c:valAx>
        <c:axId val="308077360"/>
        <c:scaling>
          <c:orientation val="minMax"/>
          <c:max val="-1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r>
                  <a:rPr lang="fr-FR" sz="700">
                    <a:latin typeface="Arial" panose="020B0604020202020204" pitchFamily="34" charset="0"/>
                    <a:cs typeface="Arial" panose="020B0604020202020204" pitchFamily="34" charset="0"/>
                  </a:rPr>
                  <a:t>Profonduer en toise</a:t>
                </a:r>
              </a:p>
            </c:rich>
          </c:tx>
          <c:overlay val="0"/>
          <c:spPr>
            <a:noFill/>
            <a:ln>
              <a:noFill/>
            </a:ln>
            <a:effectLst/>
          </c:spPr>
          <c:txPr>
            <a:bodyPr rot="-54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fr-FR"/>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fr-FR"/>
          </a:p>
        </c:txPr>
        <c:crossAx val="415301216"/>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F2CA21-5F79-456C-9AAB-F69015571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1143</Words>
  <Characters>6292</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francoise beaudoin</dc:creator>
  <cp:keywords/>
  <dc:description/>
  <cp:lastModifiedBy>francoise beaudoin</cp:lastModifiedBy>
  <cp:revision>4</cp:revision>
  <cp:lastPrinted>2019-09-10T21:08:00Z</cp:lastPrinted>
  <dcterms:created xsi:type="dcterms:W3CDTF">2019-09-05T15:47:00Z</dcterms:created>
  <dcterms:modified xsi:type="dcterms:W3CDTF">2019-09-10T21:09:00Z</dcterms:modified>
</cp:coreProperties>
</file>